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09D0B" w14:textId="0ADEC71E" w:rsidR="00BB043B" w:rsidRDefault="00BB043B" w:rsidP="00BB043B">
      <w:pPr>
        <w:spacing w:after="3" w:line="240" w:lineRule="auto"/>
        <w:ind w:right="720" w:firstLine="720"/>
      </w:pPr>
      <w:r>
        <w:rPr>
          <w:sz w:val="24"/>
        </w:rPr>
        <w:t>A regular meeting of the Board of Water Commissioners was held on the above date at 9 North Broadway, Nyack, NY.  The meeting was called to order by Chairman McDowell at 4:30 PM.</w:t>
      </w:r>
    </w:p>
    <w:p w14:paraId="6DA5A288" w14:textId="77777777" w:rsidR="00BB043B" w:rsidRDefault="00BB043B" w:rsidP="00BB043B"/>
    <w:p w14:paraId="06593F0F" w14:textId="77777777" w:rsidR="00BB043B" w:rsidRPr="00E63FA0" w:rsidRDefault="00BB043B" w:rsidP="00BB043B">
      <w:pPr>
        <w:tabs>
          <w:tab w:val="center" w:pos="725"/>
          <w:tab w:val="center" w:pos="1445"/>
          <w:tab w:val="center" w:pos="2165"/>
          <w:tab w:val="center" w:pos="4244"/>
        </w:tabs>
        <w:spacing w:after="5" w:line="249" w:lineRule="auto"/>
        <w:ind w:left="720" w:right="720"/>
      </w:pPr>
      <w:r w:rsidRPr="00E63FA0">
        <w:rPr>
          <w:sz w:val="24"/>
        </w:rPr>
        <w:tab/>
      </w:r>
      <w:r>
        <w:rPr>
          <w:sz w:val="24"/>
        </w:rPr>
        <w:tab/>
      </w:r>
      <w:r>
        <w:rPr>
          <w:sz w:val="24"/>
        </w:rPr>
        <w:tab/>
      </w:r>
      <w:r>
        <w:rPr>
          <w:sz w:val="24"/>
        </w:rPr>
        <w:tab/>
      </w:r>
      <w:r w:rsidRPr="00E63FA0">
        <w:rPr>
          <w:sz w:val="24"/>
        </w:rPr>
        <w:t xml:space="preserve">The following were present: </w:t>
      </w:r>
    </w:p>
    <w:p w14:paraId="28D4DB79" w14:textId="77777777" w:rsidR="00BB043B" w:rsidRPr="00E63FA0" w:rsidRDefault="00BB043B" w:rsidP="00BB043B">
      <w:pPr>
        <w:spacing w:after="0"/>
        <w:ind w:left="5"/>
      </w:pPr>
      <w:r w:rsidRPr="00E63FA0">
        <w:rPr>
          <w:sz w:val="24"/>
        </w:rPr>
        <w:t xml:space="preserve"> </w:t>
      </w:r>
    </w:p>
    <w:p w14:paraId="08F46D34" w14:textId="77777777" w:rsidR="00BB043B" w:rsidRPr="00E63FA0" w:rsidRDefault="00BB043B" w:rsidP="00BB043B">
      <w:pPr>
        <w:tabs>
          <w:tab w:val="center" w:pos="2332"/>
          <w:tab w:val="center" w:pos="3605"/>
          <w:tab w:val="center" w:pos="4325"/>
          <w:tab w:val="center" w:pos="5516"/>
        </w:tabs>
        <w:spacing w:after="5" w:line="249" w:lineRule="auto"/>
      </w:pPr>
      <w:r w:rsidRPr="00E63FA0">
        <w:tab/>
      </w:r>
      <w:r w:rsidRPr="00E63FA0">
        <w:tab/>
      </w:r>
      <w:r w:rsidRPr="00E63FA0">
        <w:rPr>
          <w:sz w:val="24"/>
        </w:rPr>
        <w:t xml:space="preserve">William McDowell </w:t>
      </w:r>
      <w:r w:rsidRPr="00E63FA0">
        <w:rPr>
          <w:sz w:val="24"/>
        </w:rPr>
        <w:tab/>
        <w:t xml:space="preserve">                  Chairman </w:t>
      </w:r>
    </w:p>
    <w:p w14:paraId="240E18DE" w14:textId="77777777" w:rsidR="00BB043B" w:rsidRPr="00E63FA0" w:rsidRDefault="00BB043B" w:rsidP="00BB043B">
      <w:pPr>
        <w:tabs>
          <w:tab w:val="center" w:pos="2243"/>
          <w:tab w:val="center" w:pos="3605"/>
          <w:tab w:val="center" w:pos="4325"/>
          <w:tab w:val="center" w:pos="5742"/>
        </w:tabs>
        <w:spacing w:after="5" w:line="249" w:lineRule="auto"/>
      </w:pPr>
      <w:r w:rsidRPr="00E63FA0">
        <w:tab/>
        <w:t xml:space="preserve">                                                   </w:t>
      </w:r>
      <w:r w:rsidRPr="00E63FA0">
        <w:rPr>
          <w:sz w:val="24"/>
        </w:rPr>
        <w:t xml:space="preserve">Michelle Bullock </w:t>
      </w:r>
      <w:r w:rsidRPr="00E63FA0">
        <w:rPr>
          <w:sz w:val="24"/>
        </w:rPr>
        <w:tab/>
        <w:t xml:space="preserve">                  Commissioner </w:t>
      </w:r>
    </w:p>
    <w:p w14:paraId="4BDCC03C" w14:textId="77777777" w:rsidR="00BB043B" w:rsidRPr="00E63FA0" w:rsidRDefault="00BB043B" w:rsidP="00BB043B">
      <w:pPr>
        <w:spacing w:after="5" w:line="249" w:lineRule="auto"/>
        <w:rPr>
          <w:sz w:val="24"/>
        </w:rPr>
      </w:pPr>
      <w:r w:rsidRPr="00E63FA0">
        <w:rPr>
          <w:sz w:val="24"/>
        </w:rPr>
        <w:t xml:space="preserve">                                                  Pearl Gray                                  Commissioner</w:t>
      </w:r>
    </w:p>
    <w:p w14:paraId="6EC7917D" w14:textId="77777777" w:rsidR="00BB043B" w:rsidRPr="00E63FA0" w:rsidRDefault="00BB043B" w:rsidP="00BB043B">
      <w:pPr>
        <w:spacing w:after="5" w:line="249" w:lineRule="auto"/>
      </w:pPr>
      <w:r w:rsidRPr="00E63FA0">
        <w:rPr>
          <w:sz w:val="24"/>
        </w:rPr>
        <w:t xml:space="preserve">                                                  John Phillips</w:t>
      </w:r>
      <w:r w:rsidRPr="00E63FA0">
        <w:rPr>
          <w:sz w:val="24"/>
        </w:rPr>
        <w:tab/>
      </w:r>
      <w:r w:rsidRPr="00E63FA0">
        <w:rPr>
          <w:sz w:val="24"/>
        </w:rPr>
        <w:tab/>
        <w:t xml:space="preserve">         Commissioner </w:t>
      </w:r>
    </w:p>
    <w:p w14:paraId="7925647D" w14:textId="77777777" w:rsidR="00BB043B" w:rsidRPr="00E63FA0" w:rsidRDefault="00BB043B" w:rsidP="00BB043B">
      <w:pPr>
        <w:tabs>
          <w:tab w:val="center" w:pos="2125"/>
          <w:tab w:val="center" w:pos="3605"/>
          <w:tab w:val="center" w:pos="4325"/>
          <w:tab w:val="center" w:pos="5742"/>
        </w:tabs>
        <w:spacing w:after="5" w:line="249" w:lineRule="auto"/>
      </w:pPr>
      <w:r w:rsidRPr="00E63FA0">
        <w:tab/>
        <w:t xml:space="preserve">                                                   </w:t>
      </w:r>
      <w:r w:rsidRPr="00E63FA0">
        <w:rPr>
          <w:sz w:val="24"/>
        </w:rPr>
        <w:t xml:space="preserve">Elizabeth Turk   </w:t>
      </w:r>
      <w:r w:rsidRPr="00E63FA0">
        <w:rPr>
          <w:sz w:val="24"/>
        </w:rPr>
        <w:tab/>
        <w:t xml:space="preserve">                      </w:t>
      </w:r>
      <w:r w:rsidRPr="00E63FA0">
        <w:rPr>
          <w:sz w:val="24"/>
        </w:rPr>
        <w:tab/>
        <w:t xml:space="preserve">Commissioner </w:t>
      </w:r>
    </w:p>
    <w:p w14:paraId="2A8D07D2" w14:textId="77777777" w:rsidR="00BB043B" w:rsidRPr="00E63FA0" w:rsidRDefault="00BB043B" w:rsidP="00BB043B">
      <w:pPr>
        <w:tabs>
          <w:tab w:val="center" w:pos="2223"/>
          <w:tab w:val="center" w:pos="3605"/>
          <w:tab w:val="center" w:pos="4325"/>
          <w:tab w:val="center" w:pos="5503"/>
        </w:tabs>
        <w:spacing w:after="5" w:line="249" w:lineRule="auto"/>
      </w:pPr>
      <w:r w:rsidRPr="00E63FA0">
        <w:tab/>
        <w:t xml:space="preserve">                                                   </w:t>
      </w:r>
      <w:r w:rsidRPr="00E63FA0">
        <w:rPr>
          <w:sz w:val="24"/>
        </w:rPr>
        <w:t xml:space="preserve">Latoya Aguillard </w:t>
      </w:r>
      <w:r w:rsidRPr="00E63FA0">
        <w:rPr>
          <w:sz w:val="24"/>
        </w:rPr>
        <w:tab/>
        <w:t xml:space="preserve"> </w:t>
      </w:r>
      <w:r w:rsidRPr="00E63FA0">
        <w:rPr>
          <w:sz w:val="24"/>
        </w:rPr>
        <w:tab/>
        <w:t xml:space="preserve">                  Secretary </w:t>
      </w:r>
    </w:p>
    <w:p w14:paraId="7F71D93A" w14:textId="77777777" w:rsidR="00BB043B" w:rsidRPr="00E63FA0" w:rsidRDefault="00BB043B" w:rsidP="00BB043B">
      <w:pPr>
        <w:tabs>
          <w:tab w:val="center" w:pos="2134"/>
          <w:tab w:val="center" w:pos="3605"/>
          <w:tab w:val="center" w:pos="4325"/>
          <w:tab w:val="center" w:pos="5805"/>
        </w:tabs>
        <w:spacing w:after="5" w:line="249" w:lineRule="auto"/>
        <w:rPr>
          <w:sz w:val="24"/>
        </w:rPr>
      </w:pPr>
      <w:r w:rsidRPr="00E63FA0">
        <w:t xml:space="preserve">                                                       </w:t>
      </w:r>
      <w:r w:rsidRPr="00E63FA0">
        <w:rPr>
          <w:sz w:val="24"/>
        </w:rPr>
        <w:t xml:space="preserve">Thomas Lynch </w:t>
      </w:r>
      <w:r w:rsidRPr="00E63FA0">
        <w:rPr>
          <w:sz w:val="24"/>
        </w:rPr>
        <w:tab/>
        <w:t xml:space="preserve"> </w:t>
      </w:r>
      <w:r w:rsidRPr="00E63FA0">
        <w:rPr>
          <w:sz w:val="24"/>
        </w:rPr>
        <w:tab/>
        <w:t xml:space="preserve">                 Superintendent</w:t>
      </w:r>
    </w:p>
    <w:p w14:paraId="4DA79362" w14:textId="77777777" w:rsidR="00BB043B" w:rsidRDefault="00BB043B" w:rsidP="00BB043B"/>
    <w:p w14:paraId="30CE069F" w14:textId="4D48A552" w:rsidR="00BB043B" w:rsidRPr="009E1B06" w:rsidRDefault="00BB043B" w:rsidP="00BB043B">
      <w:pPr>
        <w:spacing w:after="0" w:line="254" w:lineRule="auto"/>
        <w:ind w:left="-5" w:hanging="10"/>
        <w:jc w:val="center"/>
        <w:rPr>
          <w:sz w:val="24"/>
        </w:rPr>
      </w:pPr>
      <w:r w:rsidRPr="009E1B06">
        <w:rPr>
          <w:sz w:val="24"/>
          <w:u w:val="single" w:color="000000"/>
        </w:rPr>
        <w:t>Upon motion by Chairman McDowell, second</w:t>
      </w:r>
      <w:r>
        <w:rPr>
          <w:sz w:val="24"/>
          <w:u w:val="single" w:color="000000"/>
        </w:rPr>
        <w:t>ed</w:t>
      </w:r>
      <w:r w:rsidRPr="009E1B06">
        <w:rPr>
          <w:sz w:val="24"/>
          <w:u w:val="single" w:color="000000"/>
        </w:rPr>
        <w:t xml:space="preserve"> by Commissioner </w:t>
      </w:r>
      <w:r>
        <w:rPr>
          <w:sz w:val="24"/>
          <w:u w:val="single" w:color="000000"/>
        </w:rPr>
        <w:t>Turk</w:t>
      </w:r>
      <w:r w:rsidRPr="009E1B06">
        <w:rPr>
          <w:sz w:val="24"/>
          <w:u w:val="single" w:color="000000"/>
        </w:rPr>
        <w:t>, and carried, the Board.</w:t>
      </w:r>
    </w:p>
    <w:p w14:paraId="6AE0CA71" w14:textId="126A2B33" w:rsidR="00BB043B" w:rsidRPr="009E1B06" w:rsidRDefault="00BB043B" w:rsidP="00BB043B">
      <w:pPr>
        <w:spacing w:after="0" w:line="254" w:lineRule="auto"/>
        <w:rPr>
          <w:sz w:val="24"/>
        </w:rPr>
      </w:pPr>
      <w:r w:rsidRPr="009E1B06">
        <w:rPr>
          <w:sz w:val="24"/>
          <w:u w:val="single" w:color="000000"/>
        </w:rPr>
        <w:t>accepted</w:t>
      </w:r>
      <w:r w:rsidRPr="009E1B06">
        <w:rPr>
          <w:sz w:val="24"/>
        </w:rPr>
        <w:t xml:space="preserve"> </w:t>
      </w:r>
      <w:r w:rsidRPr="009E1B06">
        <w:rPr>
          <w:sz w:val="24"/>
          <w:u w:val="single" w:color="000000"/>
        </w:rPr>
        <w:t xml:space="preserve">the minutes of </w:t>
      </w:r>
      <w:r>
        <w:rPr>
          <w:sz w:val="24"/>
          <w:u w:val="single" w:color="000000"/>
        </w:rPr>
        <w:t>June</w:t>
      </w:r>
      <w:r w:rsidRPr="009E1B06">
        <w:rPr>
          <w:sz w:val="24"/>
          <w:u w:val="single" w:color="000000"/>
        </w:rPr>
        <w:t xml:space="preserve"> 2026 as written</w:t>
      </w:r>
      <w:r w:rsidRPr="009E1B06">
        <w:rPr>
          <w:sz w:val="24"/>
        </w:rPr>
        <w:t>.</w:t>
      </w:r>
    </w:p>
    <w:p w14:paraId="4CC3323B" w14:textId="77777777" w:rsidR="00BB043B" w:rsidRDefault="00BB043B" w:rsidP="00BB043B"/>
    <w:p w14:paraId="776AF1E6" w14:textId="166214BA" w:rsidR="00BB043B" w:rsidRPr="009E1B06" w:rsidRDefault="00BB043B" w:rsidP="00BB043B">
      <w:pPr>
        <w:spacing w:after="0" w:line="254" w:lineRule="auto"/>
        <w:rPr>
          <w:sz w:val="24"/>
        </w:rPr>
      </w:pPr>
      <w:r w:rsidRPr="009E1B06">
        <w:rPr>
          <w:sz w:val="24"/>
          <w:u w:val="single" w:color="000000"/>
        </w:rPr>
        <w:t xml:space="preserve">The Cash Flow Statement for </w:t>
      </w:r>
      <w:r>
        <w:rPr>
          <w:sz w:val="24"/>
          <w:u w:val="single" w:color="000000"/>
        </w:rPr>
        <w:t xml:space="preserve">June </w:t>
      </w:r>
      <w:r w:rsidRPr="009E1B06">
        <w:rPr>
          <w:sz w:val="24"/>
          <w:u w:val="single" w:color="000000"/>
        </w:rPr>
        <w:t>2026 was presented to the Board for review</w:t>
      </w:r>
      <w:r w:rsidRPr="009E1B06">
        <w:rPr>
          <w:sz w:val="24"/>
        </w:rPr>
        <w:t>.</w:t>
      </w:r>
    </w:p>
    <w:p w14:paraId="5CCEF70B" w14:textId="77777777" w:rsidR="00BB043B" w:rsidRDefault="00BB043B" w:rsidP="00BB043B"/>
    <w:p w14:paraId="0AE84FD2" w14:textId="74BB6AF3" w:rsidR="00BB043B" w:rsidRDefault="00BB043B" w:rsidP="00BB043B">
      <w:pPr>
        <w:spacing w:after="0" w:line="254" w:lineRule="auto"/>
        <w:ind w:left="-5" w:firstLine="5"/>
        <w:rPr>
          <w:sz w:val="24"/>
          <w:u w:val="single" w:color="000000"/>
        </w:rPr>
      </w:pPr>
      <w:r w:rsidRPr="009E1B06">
        <w:rPr>
          <w:sz w:val="24"/>
          <w:u w:val="single" w:color="000000"/>
        </w:rPr>
        <w:t xml:space="preserve">The Statement of Revenue and Expenditures for </w:t>
      </w:r>
      <w:r>
        <w:rPr>
          <w:sz w:val="24"/>
          <w:u w:val="single" w:color="000000"/>
        </w:rPr>
        <w:t>June</w:t>
      </w:r>
      <w:r w:rsidRPr="009E1B06">
        <w:rPr>
          <w:sz w:val="24"/>
          <w:u w:val="single" w:color="000000"/>
        </w:rPr>
        <w:t xml:space="preserve"> 2026 was presented to the Board</w:t>
      </w:r>
      <w:r w:rsidRPr="009E1B06">
        <w:rPr>
          <w:sz w:val="24"/>
        </w:rPr>
        <w:t xml:space="preserve"> </w:t>
      </w:r>
      <w:r w:rsidRPr="009E1B06">
        <w:rPr>
          <w:sz w:val="24"/>
          <w:u w:val="single" w:color="000000"/>
        </w:rPr>
        <w:t>for review.</w:t>
      </w:r>
    </w:p>
    <w:p w14:paraId="3359E1FF" w14:textId="77777777" w:rsidR="004F1C23" w:rsidRDefault="004F1C23" w:rsidP="00BB043B">
      <w:pPr>
        <w:spacing w:after="0" w:line="254" w:lineRule="auto"/>
        <w:ind w:left="-5" w:firstLine="5"/>
        <w:rPr>
          <w:sz w:val="24"/>
          <w:u w:val="single" w:color="000000"/>
        </w:rPr>
      </w:pPr>
    </w:p>
    <w:p w14:paraId="2BC1CE5B" w14:textId="53B40466" w:rsidR="004F1C23" w:rsidRPr="004F1C23" w:rsidRDefault="004F1C23" w:rsidP="004F1C23">
      <w:pPr>
        <w:pStyle w:val="isselectedend"/>
        <w:rPr>
          <w:rFonts w:ascii="Calibri" w:hAnsi="Calibri" w:cs="Calibri"/>
        </w:rPr>
      </w:pPr>
      <w:r w:rsidRPr="004F1C23">
        <w:rPr>
          <w:b/>
          <w:bCs/>
          <w:u w:val="single"/>
        </w:rPr>
        <w:t>H2M Recommendation – Sludge Lagoon Waste Sludge Removal Contract</w:t>
      </w:r>
      <w:r>
        <w:rPr>
          <w:b/>
          <w:bCs/>
          <w:u w:val="single"/>
        </w:rPr>
        <w:t>-</w:t>
      </w:r>
      <w:r w:rsidRPr="004F1C23">
        <w:t xml:space="preserve"> </w:t>
      </w:r>
      <w:r w:rsidRPr="004F1C23">
        <w:rPr>
          <w:rFonts w:ascii="Calibri" w:hAnsi="Calibri" w:cs="Calibri"/>
        </w:rPr>
        <w:t>The Village of Nyack Water Board reviewed the award recommendation prepared by H2M for the annual Waste Sludge Removal contract.</w:t>
      </w:r>
    </w:p>
    <w:p w14:paraId="45163E98" w14:textId="77777777" w:rsidR="004F1C23" w:rsidRPr="004F1C23" w:rsidRDefault="004F1C23" w:rsidP="004F1C23">
      <w:pPr>
        <w:pStyle w:val="isselectedend"/>
        <w:rPr>
          <w:rFonts w:ascii="Calibri" w:hAnsi="Calibri" w:cs="Calibri"/>
        </w:rPr>
      </w:pPr>
      <w:r w:rsidRPr="004F1C23">
        <w:rPr>
          <w:rFonts w:ascii="Calibri" w:hAnsi="Calibri" w:cs="Calibri"/>
        </w:rPr>
        <w:t>H2M reported that bids were received from SpectraServ, Inc. and Russell Reid Waste Management. The bids were extremely close, with the apparent low bidder varying depending on the sludge removal criteria applied. To determine the lowest responsible bidder, H2M evaluated the proposals using two methods: (1) a comparison of costs based on Fiscal Year 2025–2026 sludge removal volumes and the associated percentage of total suspended solids (TSS) removed, and (2) a comparison of costs based on the projected Fiscal Year 2026–2027 sludge removal volume, with 50% of the total allocated to each TSS classification.</w:t>
      </w:r>
    </w:p>
    <w:p w14:paraId="016C1647" w14:textId="77777777" w:rsidR="004F1C23" w:rsidRPr="004F1C23" w:rsidRDefault="004F1C23" w:rsidP="004F1C23">
      <w:pPr>
        <w:pStyle w:val="isselectedend"/>
        <w:rPr>
          <w:rFonts w:ascii="Calibri" w:hAnsi="Calibri" w:cs="Calibri"/>
        </w:rPr>
      </w:pPr>
      <w:r w:rsidRPr="004F1C23">
        <w:rPr>
          <w:rFonts w:ascii="Calibri" w:hAnsi="Calibri" w:cs="Calibri"/>
        </w:rPr>
        <w:t xml:space="preserve">Based on its analysis, which considered both historical sludge removal quantities and projected Fiscal Year 2026–2027 removal quantities, H2M determined that SpectraServ, Inc. of Kearny, New Jersey, submitted the lowest responsible bid. H2M further advised that </w:t>
      </w:r>
      <w:proofErr w:type="spellStart"/>
      <w:r w:rsidRPr="004F1C23">
        <w:rPr>
          <w:rFonts w:ascii="Calibri" w:hAnsi="Calibri" w:cs="Calibri"/>
        </w:rPr>
        <w:t>SpectraServ's</w:t>
      </w:r>
      <w:proofErr w:type="spellEnd"/>
      <w:r w:rsidRPr="004F1C23">
        <w:rPr>
          <w:rFonts w:ascii="Calibri" w:hAnsi="Calibri" w:cs="Calibri"/>
        </w:rPr>
        <w:t xml:space="preserve"> proposal appeared to include all documentation required by the bid specifications and applicable public bidding laws, subject to legal confirmation. The submission included the </w:t>
      </w:r>
      <w:r w:rsidRPr="004F1C23">
        <w:rPr>
          <w:rFonts w:ascii="Calibri" w:hAnsi="Calibri" w:cs="Calibri"/>
        </w:rPr>
        <w:lastRenderedPageBreak/>
        <w:t>required Bid Guarantee, Non-Collusive Bidding Certification, Consent of Surety, Qualifications Statement, and Iranian Divestment Act Certification.</w:t>
      </w:r>
    </w:p>
    <w:p w14:paraId="2A9F5917" w14:textId="77777777" w:rsidR="004F1C23" w:rsidRPr="004F1C23" w:rsidRDefault="004F1C23" w:rsidP="004F1C23">
      <w:pPr>
        <w:pStyle w:val="isselectedend"/>
        <w:rPr>
          <w:rFonts w:ascii="Calibri" w:hAnsi="Calibri" w:cs="Calibri"/>
        </w:rPr>
      </w:pPr>
      <w:r w:rsidRPr="004F1C23">
        <w:rPr>
          <w:rFonts w:ascii="Calibri" w:hAnsi="Calibri" w:cs="Calibri"/>
        </w:rPr>
        <w:t>The Board noted that this is an annual contract award for the current fiscal year (June 2026 through May 2027). The sludge lagoon was last cleaned in July/August 2025, and the Water Superintendent has determined that solids removal is now necessary. Upon award of the contract, sludge removal will be initiated immediately.</w:t>
      </w:r>
    </w:p>
    <w:p w14:paraId="3E29A325" w14:textId="77777777" w:rsidR="004F1C23" w:rsidRDefault="004F1C23" w:rsidP="004F1C23">
      <w:pPr>
        <w:pStyle w:val="NormalWeb"/>
        <w:rPr>
          <w:rFonts w:ascii="Calibri" w:hAnsi="Calibri" w:cs="Calibri"/>
        </w:rPr>
      </w:pPr>
      <w:r w:rsidRPr="004F1C23">
        <w:rPr>
          <w:rFonts w:ascii="Calibri" w:hAnsi="Calibri" w:cs="Calibri"/>
        </w:rPr>
        <w:t>Upon motion by Commissioner Phillips, seconded by Commissioner Bullock, and carried, the Board accepted and approved H2M's recommendation and awarded the annual Waste Sludge Removal contract for the sludge lagoon to SpectraServ, Inc., subject to legal confirmation that all bid requirements have been satisfied.</w:t>
      </w:r>
    </w:p>
    <w:p w14:paraId="1928A275" w14:textId="77777777" w:rsidR="00425F93" w:rsidRDefault="00425F93" w:rsidP="004F1C23">
      <w:pPr>
        <w:pStyle w:val="NormalWeb"/>
        <w:rPr>
          <w:rFonts w:ascii="Calibri" w:hAnsi="Calibri" w:cs="Calibri"/>
        </w:rPr>
      </w:pPr>
    </w:p>
    <w:p w14:paraId="689A09BE" w14:textId="77777777" w:rsidR="00FC4A6E" w:rsidRPr="0022330A" w:rsidRDefault="00FC4A6E" w:rsidP="00FC4A6E">
      <w:pPr>
        <w:autoSpaceDE w:val="0"/>
        <w:autoSpaceDN w:val="0"/>
        <w:adjustRightInd w:val="0"/>
        <w:spacing w:after="0" w:line="240" w:lineRule="auto"/>
        <w:rPr>
          <w:rFonts w:eastAsiaTheme="minorHAnsi"/>
          <w:b/>
          <w:bCs/>
          <w:color w:val="auto"/>
          <w:kern w:val="0"/>
          <w:sz w:val="24"/>
          <w:u w:val="single"/>
        </w:rPr>
      </w:pPr>
      <w:r w:rsidRPr="0022330A">
        <w:rPr>
          <w:rFonts w:eastAsiaTheme="minorHAnsi"/>
          <w:b/>
          <w:bCs/>
          <w:color w:val="auto"/>
          <w:kern w:val="0"/>
          <w:sz w:val="24"/>
          <w:u w:val="single"/>
        </w:rPr>
        <w:t>The Board reviewed the Projects Update submitted by H2M architects + engineers.</w:t>
      </w:r>
    </w:p>
    <w:p w14:paraId="16545583" w14:textId="77777777" w:rsidR="00FC4A6E" w:rsidRPr="00FC4A6E" w:rsidRDefault="00FC4A6E" w:rsidP="00FC4A6E">
      <w:pPr>
        <w:pStyle w:val="NormalWeb"/>
        <w:rPr>
          <w:b/>
          <w:bCs/>
        </w:rPr>
      </w:pPr>
      <w:r w:rsidRPr="00FC4A6E">
        <w:rPr>
          <w:b/>
          <w:bCs/>
        </w:rPr>
        <w:t>A) Watermain Projects:</w:t>
      </w:r>
    </w:p>
    <w:p w14:paraId="3C61522A" w14:textId="77777777" w:rsidR="00FC4A6E" w:rsidRPr="00FC4A6E" w:rsidRDefault="00FC4A6E" w:rsidP="00FC4A6E">
      <w:pPr>
        <w:pStyle w:val="NormalWeb"/>
        <w:rPr>
          <w:rFonts w:ascii="Calibri" w:hAnsi="Calibri" w:cs="Calibri"/>
          <w:b/>
          <w:bCs/>
        </w:rPr>
      </w:pPr>
      <w:r w:rsidRPr="00FC4A6E">
        <w:rPr>
          <w:rFonts w:ascii="Calibri" w:hAnsi="Calibri" w:cs="Calibri"/>
        </w:rPr>
        <w:t xml:space="preserve">a. </w:t>
      </w:r>
      <w:r w:rsidRPr="00FC4A6E">
        <w:rPr>
          <w:rFonts w:ascii="Calibri" w:hAnsi="Calibri" w:cs="Calibri"/>
          <w:b/>
          <w:bCs/>
        </w:rPr>
        <w:t>Phase A:</w:t>
      </w:r>
    </w:p>
    <w:p w14:paraId="456980A8" w14:textId="671CB31A" w:rsidR="00FC4A6E" w:rsidRPr="00FC4A6E" w:rsidRDefault="00FC4A6E" w:rsidP="00FC4A6E">
      <w:pPr>
        <w:pStyle w:val="NormalWeb"/>
        <w:rPr>
          <w:rFonts w:ascii="Calibri" w:hAnsi="Calibri" w:cs="Calibri"/>
        </w:rPr>
      </w:pPr>
      <w:proofErr w:type="spellStart"/>
      <w:r w:rsidRPr="00FC4A6E">
        <w:rPr>
          <w:rFonts w:ascii="Calibri" w:hAnsi="Calibri" w:cs="Calibri"/>
          <w:b/>
          <w:bCs/>
        </w:rPr>
        <w:t>i</w:t>
      </w:r>
      <w:proofErr w:type="spellEnd"/>
      <w:r w:rsidRPr="00FC4A6E">
        <w:rPr>
          <w:rFonts w:ascii="Calibri" w:hAnsi="Calibri" w:cs="Calibri"/>
          <w:b/>
          <w:bCs/>
        </w:rPr>
        <w:t xml:space="preserve">. </w:t>
      </w:r>
      <w:r w:rsidRPr="00FC4A6E">
        <w:rPr>
          <w:rFonts w:ascii="Calibri" w:hAnsi="Calibri" w:cs="Calibri"/>
        </w:rPr>
        <w:t>H2M contacted EFC to confirm whether the final grant retainage had been released to</w:t>
      </w:r>
      <w:r>
        <w:rPr>
          <w:rFonts w:ascii="Calibri" w:hAnsi="Calibri" w:cs="Calibri"/>
        </w:rPr>
        <w:t xml:space="preserve"> </w:t>
      </w:r>
      <w:r w:rsidRPr="00FC4A6E">
        <w:rPr>
          <w:rFonts w:ascii="Calibri" w:hAnsi="Calibri" w:cs="Calibri"/>
        </w:rPr>
        <w:t xml:space="preserve">the Village. The $750,000 </w:t>
      </w:r>
      <w:proofErr w:type="gramStart"/>
      <w:r w:rsidRPr="00FC4A6E">
        <w:rPr>
          <w:rFonts w:ascii="Calibri" w:hAnsi="Calibri" w:cs="Calibri"/>
        </w:rPr>
        <w:t>retainage</w:t>
      </w:r>
      <w:proofErr w:type="gramEnd"/>
      <w:r w:rsidRPr="00FC4A6E">
        <w:rPr>
          <w:rFonts w:ascii="Calibri" w:hAnsi="Calibri" w:cs="Calibri"/>
        </w:rPr>
        <w:t xml:space="preserve"> remains outstanding. H2M and the Village of Nyack</w:t>
      </w:r>
      <w:r>
        <w:rPr>
          <w:rFonts w:ascii="Calibri" w:hAnsi="Calibri" w:cs="Calibri"/>
        </w:rPr>
        <w:t xml:space="preserve"> </w:t>
      </w:r>
      <w:r w:rsidRPr="00FC4A6E">
        <w:rPr>
          <w:rFonts w:ascii="Calibri" w:hAnsi="Calibri" w:cs="Calibri"/>
        </w:rPr>
        <w:t>have completed and submitted all required documentation to request grant closeout and</w:t>
      </w:r>
      <w:r>
        <w:rPr>
          <w:rFonts w:ascii="Calibri" w:hAnsi="Calibri" w:cs="Calibri"/>
        </w:rPr>
        <w:t xml:space="preserve"> </w:t>
      </w:r>
      <w:r w:rsidRPr="00FC4A6E">
        <w:rPr>
          <w:rFonts w:ascii="Calibri" w:hAnsi="Calibri" w:cs="Calibri"/>
        </w:rPr>
        <w:t>release of the remaining retainage, representing the balance of the approved grant</w:t>
      </w:r>
      <w:r>
        <w:rPr>
          <w:rFonts w:ascii="Calibri" w:hAnsi="Calibri" w:cs="Calibri"/>
        </w:rPr>
        <w:t xml:space="preserve"> </w:t>
      </w:r>
      <w:r w:rsidRPr="00FC4A6E">
        <w:rPr>
          <w:rFonts w:ascii="Calibri" w:hAnsi="Calibri" w:cs="Calibri"/>
        </w:rPr>
        <w:t>award.</w:t>
      </w:r>
    </w:p>
    <w:p w14:paraId="030F29F8" w14:textId="21FCB040" w:rsidR="00FC4A6E" w:rsidRPr="00FC4A6E" w:rsidRDefault="00FC4A6E" w:rsidP="00FC4A6E">
      <w:pPr>
        <w:pStyle w:val="NormalWeb"/>
        <w:rPr>
          <w:rFonts w:ascii="Calibri" w:hAnsi="Calibri" w:cs="Calibri"/>
        </w:rPr>
      </w:pPr>
      <w:r w:rsidRPr="00FC4A6E">
        <w:rPr>
          <w:rFonts w:ascii="Calibri" w:hAnsi="Calibri" w:cs="Calibri"/>
          <w:b/>
          <w:bCs/>
        </w:rPr>
        <w:t>ii.</w:t>
      </w:r>
      <w:r w:rsidRPr="00FC4A6E">
        <w:rPr>
          <w:rFonts w:ascii="Calibri" w:hAnsi="Calibri" w:cs="Calibri"/>
        </w:rPr>
        <w:t xml:space="preserve"> Update May 2026 – RCDOH has issued a formal Completed Works for this project to</w:t>
      </w:r>
      <w:r>
        <w:rPr>
          <w:rFonts w:ascii="Calibri" w:hAnsi="Calibri" w:cs="Calibri"/>
        </w:rPr>
        <w:t xml:space="preserve"> </w:t>
      </w:r>
      <w:r w:rsidRPr="00FC4A6E">
        <w:rPr>
          <w:rFonts w:ascii="Calibri" w:hAnsi="Calibri" w:cs="Calibri"/>
        </w:rPr>
        <w:t>satisfy NYSDOH request.</w:t>
      </w:r>
    </w:p>
    <w:p w14:paraId="11263922" w14:textId="5131851C" w:rsidR="00FC4A6E" w:rsidRPr="00FC4A6E" w:rsidRDefault="00FC4A6E" w:rsidP="00FC4A6E">
      <w:pPr>
        <w:pStyle w:val="NormalWeb"/>
        <w:rPr>
          <w:rFonts w:ascii="Calibri" w:hAnsi="Calibri" w:cs="Calibri"/>
        </w:rPr>
      </w:pPr>
      <w:r w:rsidRPr="00FC4A6E">
        <w:rPr>
          <w:rFonts w:ascii="Calibri" w:hAnsi="Calibri" w:cs="Calibri"/>
          <w:b/>
          <w:bCs/>
        </w:rPr>
        <w:t>iii.</w:t>
      </w:r>
      <w:r w:rsidRPr="00FC4A6E">
        <w:rPr>
          <w:rFonts w:ascii="Calibri" w:hAnsi="Calibri" w:cs="Calibri"/>
        </w:rPr>
        <w:t xml:space="preserve"> Update June 2026 – Working with NYSEFC to finalize retainage release. Confirming</w:t>
      </w:r>
      <w:r>
        <w:rPr>
          <w:rFonts w:ascii="Calibri" w:hAnsi="Calibri" w:cs="Calibri"/>
        </w:rPr>
        <w:t xml:space="preserve"> </w:t>
      </w:r>
      <w:r w:rsidRPr="00FC4A6E">
        <w:rPr>
          <w:rFonts w:ascii="Calibri" w:hAnsi="Calibri" w:cs="Calibri"/>
        </w:rPr>
        <w:t>final documentation.</w:t>
      </w:r>
    </w:p>
    <w:p w14:paraId="14FB88CD" w14:textId="1043B9C7" w:rsidR="00FC4A6E" w:rsidRDefault="00FC4A6E" w:rsidP="00FC4A6E">
      <w:pPr>
        <w:pStyle w:val="NormalWeb"/>
        <w:rPr>
          <w:rFonts w:ascii="Calibri" w:hAnsi="Calibri" w:cs="Calibri"/>
        </w:rPr>
      </w:pPr>
      <w:r w:rsidRPr="00FC4A6E">
        <w:rPr>
          <w:rFonts w:ascii="Calibri" w:hAnsi="Calibri" w:cs="Calibri"/>
          <w:b/>
          <w:bCs/>
        </w:rPr>
        <w:t>iv</w:t>
      </w:r>
      <w:r w:rsidRPr="00FC4A6E">
        <w:rPr>
          <w:rFonts w:ascii="Calibri" w:hAnsi="Calibri" w:cs="Calibri"/>
        </w:rPr>
        <w:t xml:space="preserve">. </w:t>
      </w:r>
      <w:r w:rsidRPr="00425F93">
        <w:rPr>
          <w:rFonts w:ascii="Calibri" w:hAnsi="Calibri" w:cs="Calibri"/>
        </w:rPr>
        <w:t>Update July 2026 – H2M submitted all necessary revised Completion Certificates</w:t>
      </w:r>
      <w:r w:rsidR="00425F93" w:rsidRPr="00425F93">
        <w:rPr>
          <w:rFonts w:ascii="Calibri" w:hAnsi="Calibri" w:cs="Calibri"/>
        </w:rPr>
        <w:t xml:space="preserve"> </w:t>
      </w:r>
      <w:r w:rsidRPr="00425F93">
        <w:rPr>
          <w:rFonts w:ascii="Calibri" w:hAnsi="Calibri" w:cs="Calibri"/>
        </w:rPr>
        <w:t>to NYSEFC for final disbursement of retainage. NYSEFC has confirmed that final</w:t>
      </w:r>
      <w:r w:rsidR="00425F93" w:rsidRPr="00425F93">
        <w:rPr>
          <w:rFonts w:ascii="Calibri" w:hAnsi="Calibri" w:cs="Calibri"/>
        </w:rPr>
        <w:t xml:space="preserve"> </w:t>
      </w:r>
      <w:r w:rsidRPr="00425F93">
        <w:rPr>
          <w:rFonts w:ascii="Calibri" w:hAnsi="Calibri" w:cs="Calibri"/>
        </w:rPr>
        <w:t>disbursement was made on July 2, 2026.</w:t>
      </w:r>
    </w:p>
    <w:p w14:paraId="10BBCC9C" w14:textId="77777777" w:rsidR="00FC4A6E" w:rsidRPr="00FC4A6E" w:rsidRDefault="00FC4A6E" w:rsidP="00FC4A6E">
      <w:pPr>
        <w:pStyle w:val="NormalWeb"/>
        <w:rPr>
          <w:rFonts w:ascii="Calibri" w:hAnsi="Calibri" w:cs="Calibri"/>
          <w:b/>
          <w:bCs/>
        </w:rPr>
      </w:pPr>
      <w:r w:rsidRPr="00FC4A6E">
        <w:rPr>
          <w:rFonts w:ascii="Calibri" w:hAnsi="Calibri" w:cs="Calibri"/>
        </w:rPr>
        <w:t xml:space="preserve">b. </w:t>
      </w:r>
      <w:r w:rsidRPr="00FC4A6E">
        <w:rPr>
          <w:rFonts w:ascii="Calibri" w:hAnsi="Calibri" w:cs="Calibri"/>
          <w:b/>
          <w:bCs/>
        </w:rPr>
        <w:t>Phase B:</w:t>
      </w:r>
    </w:p>
    <w:p w14:paraId="4F20D462" w14:textId="16BCB67D" w:rsidR="00FC4A6E" w:rsidRDefault="00FC4A6E" w:rsidP="00FC4A6E">
      <w:pPr>
        <w:pStyle w:val="NormalWeb"/>
        <w:rPr>
          <w:rFonts w:ascii="Calibri" w:hAnsi="Calibri" w:cs="Calibri"/>
          <w:b/>
          <w:bCs/>
        </w:rPr>
      </w:pPr>
      <w:proofErr w:type="spellStart"/>
      <w:r w:rsidRPr="00425F93">
        <w:rPr>
          <w:rFonts w:ascii="Calibri" w:hAnsi="Calibri" w:cs="Calibri"/>
          <w:b/>
          <w:bCs/>
        </w:rPr>
        <w:t>i</w:t>
      </w:r>
      <w:proofErr w:type="spellEnd"/>
      <w:r w:rsidRPr="00FC4A6E">
        <w:rPr>
          <w:rFonts w:ascii="Calibri" w:hAnsi="Calibri" w:cs="Calibri"/>
          <w:b/>
          <w:bCs/>
        </w:rPr>
        <w:t xml:space="preserve">. Update July 2026 - H2M has prepared </w:t>
      </w:r>
      <w:proofErr w:type="gramStart"/>
      <w:r w:rsidRPr="00FC4A6E">
        <w:rPr>
          <w:rFonts w:ascii="Calibri" w:hAnsi="Calibri" w:cs="Calibri"/>
          <w:b/>
          <w:bCs/>
        </w:rPr>
        <w:t>As</w:t>
      </w:r>
      <w:proofErr w:type="gramEnd"/>
      <w:r w:rsidRPr="00FC4A6E">
        <w:rPr>
          <w:rFonts w:ascii="Cambria Math" w:hAnsi="Cambria Math" w:cs="Cambria Math"/>
        </w:rPr>
        <w:t>‑</w:t>
      </w:r>
      <w:r w:rsidRPr="00FC4A6E">
        <w:rPr>
          <w:rFonts w:ascii="Calibri" w:hAnsi="Calibri" w:cs="Calibri"/>
          <w:b/>
          <w:bCs/>
        </w:rPr>
        <w:t>Built Drawings and submitted to Supt.</w:t>
      </w:r>
      <w:r w:rsidR="00425F93">
        <w:rPr>
          <w:rFonts w:ascii="Calibri" w:hAnsi="Calibri" w:cs="Calibri"/>
          <w:b/>
          <w:bCs/>
        </w:rPr>
        <w:t xml:space="preserve"> </w:t>
      </w:r>
      <w:r w:rsidRPr="00FC4A6E">
        <w:rPr>
          <w:rFonts w:ascii="Calibri" w:hAnsi="Calibri" w:cs="Calibri"/>
          <w:b/>
          <w:bCs/>
        </w:rPr>
        <w:t>Lynch on July 14, 2026.</w:t>
      </w:r>
    </w:p>
    <w:p w14:paraId="7E615D56" w14:textId="77777777" w:rsidR="00425F93" w:rsidRDefault="00425F93" w:rsidP="00FC4A6E">
      <w:pPr>
        <w:pStyle w:val="NormalWeb"/>
        <w:rPr>
          <w:rFonts w:ascii="Calibri" w:hAnsi="Calibri" w:cs="Calibri"/>
          <w:b/>
          <w:bCs/>
        </w:rPr>
      </w:pPr>
    </w:p>
    <w:p w14:paraId="4BF61047" w14:textId="77777777" w:rsidR="00425F93" w:rsidRDefault="00425F93" w:rsidP="00FC4A6E">
      <w:pPr>
        <w:pStyle w:val="NormalWeb"/>
        <w:rPr>
          <w:rFonts w:ascii="Calibri" w:hAnsi="Calibri" w:cs="Calibri"/>
          <w:b/>
          <w:bCs/>
        </w:rPr>
      </w:pPr>
    </w:p>
    <w:p w14:paraId="300CB131" w14:textId="77777777" w:rsidR="00425F93" w:rsidRDefault="00425F93" w:rsidP="00FC4A6E">
      <w:pPr>
        <w:pStyle w:val="NormalWeb"/>
        <w:rPr>
          <w:rFonts w:ascii="Calibri" w:hAnsi="Calibri" w:cs="Calibri"/>
          <w:b/>
          <w:bCs/>
        </w:rPr>
      </w:pPr>
    </w:p>
    <w:p w14:paraId="3980837A" w14:textId="77777777" w:rsidR="00FC4A6E" w:rsidRPr="00FC4A6E" w:rsidRDefault="00FC4A6E" w:rsidP="00FC4A6E">
      <w:pPr>
        <w:pStyle w:val="NormalWeb"/>
        <w:rPr>
          <w:rFonts w:ascii="Calibri" w:hAnsi="Calibri" w:cs="Calibri"/>
          <w:b/>
          <w:bCs/>
        </w:rPr>
      </w:pPr>
      <w:r w:rsidRPr="00FC4A6E">
        <w:rPr>
          <w:rFonts w:ascii="Calibri" w:hAnsi="Calibri" w:cs="Calibri"/>
          <w:b/>
          <w:bCs/>
        </w:rPr>
        <w:t>B) Operations Related:</w:t>
      </w:r>
    </w:p>
    <w:p w14:paraId="1240AAED" w14:textId="77777777" w:rsidR="00FC4A6E" w:rsidRPr="00FC4A6E" w:rsidRDefault="00FC4A6E" w:rsidP="00FC4A6E">
      <w:pPr>
        <w:pStyle w:val="NormalWeb"/>
        <w:rPr>
          <w:rFonts w:ascii="Calibri" w:hAnsi="Calibri" w:cs="Calibri"/>
          <w:b/>
          <w:bCs/>
        </w:rPr>
      </w:pPr>
      <w:r w:rsidRPr="00425F93">
        <w:rPr>
          <w:rFonts w:ascii="Calibri" w:hAnsi="Calibri" w:cs="Calibri"/>
          <w:b/>
          <w:bCs/>
        </w:rPr>
        <w:t>a</w:t>
      </w:r>
      <w:r w:rsidRPr="00FC4A6E">
        <w:rPr>
          <w:rFonts w:ascii="Calibri" w:hAnsi="Calibri" w:cs="Calibri"/>
        </w:rPr>
        <w:t xml:space="preserve">. </w:t>
      </w:r>
      <w:r w:rsidRPr="00FC4A6E">
        <w:rPr>
          <w:rFonts w:ascii="Calibri" w:hAnsi="Calibri" w:cs="Calibri"/>
          <w:b/>
          <w:bCs/>
        </w:rPr>
        <w:t>Total Trihalomethanes (TTHMs) Exceedance:</w:t>
      </w:r>
    </w:p>
    <w:p w14:paraId="43F67474" w14:textId="02C851BE" w:rsidR="00425F93" w:rsidRPr="00425F93" w:rsidRDefault="00FC4A6E" w:rsidP="00425F93">
      <w:pPr>
        <w:pStyle w:val="NormalWeb"/>
        <w:rPr>
          <w:rFonts w:ascii="Calibri" w:hAnsi="Calibri" w:cs="Calibri"/>
        </w:rPr>
      </w:pPr>
      <w:proofErr w:type="spellStart"/>
      <w:r w:rsidRPr="00425F93">
        <w:rPr>
          <w:rFonts w:ascii="Calibri" w:hAnsi="Calibri" w:cs="Calibri"/>
        </w:rPr>
        <w:t>i</w:t>
      </w:r>
      <w:proofErr w:type="spellEnd"/>
      <w:r w:rsidRPr="00425F93">
        <w:rPr>
          <w:rFonts w:ascii="Calibri" w:hAnsi="Calibri" w:cs="Calibri"/>
        </w:rPr>
        <w:t>. Next Steps:</w:t>
      </w:r>
      <w:r w:rsidR="00425F93" w:rsidRPr="00425F93">
        <w:rPr>
          <w:rFonts w:ascii="Calibri" w:hAnsi="Calibri" w:cs="Calibri"/>
        </w:rPr>
        <w:t xml:space="preserve"> </w:t>
      </w:r>
      <w:r w:rsidRPr="00425F93">
        <w:rPr>
          <w:rFonts w:ascii="Calibri" w:hAnsi="Calibri" w:cs="Calibri"/>
        </w:rPr>
        <w:t>1. Regulatory Submission (RCDOH and NYSDOH):</w:t>
      </w:r>
      <w:r w:rsidR="00425F93" w:rsidRPr="00425F93">
        <w:rPr>
          <w:rFonts w:ascii="Calibri" w:eastAsiaTheme="minorHAnsi" w:hAnsi="Calibri" w:cs="Calibri"/>
          <w:b/>
          <w:bCs/>
          <w:sz w:val="20"/>
          <w:szCs w:val="20"/>
        </w:rPr>
        <w:t xml:space="preserve"> </w:t>
      </w:r>
      <w:r w:rsidR="00425F93" w:rsidRPr="00425F93">
        <w:rPr>
          <w:rFonts w:ascii="Calibri" w:hAnsi="Calibri" w:cs="Calibri"/>
          <w:b/>
          <w:bCs/>
        </w:rPr>
        <w:t xml:space="preserve">a. </w:t>
      </w:r>
      <w:r w:rsidR="00425F93" w:rsidRPr="00425F93">
        <w:rPr>
          <w:rFonts w:ascii="Calibri" w:hAnsi="Calibri" w:cs="Calibri"/>
        </w:rPr>
        <w:t>Update – During the 4/10/2026 meeting with RCDOH, the Department</w:t>
      </w:r>
      <w:r w:rsidR="00425F93">
        <w:rPr>
          <w:rFonts w:ascii="Calibri" w:hAnsi="Calibri" w:cs="Calibri"/>
        </w:rPr>
        <w:t xml:space="preserve"> </w:t>
      </w:r>
      <w:r w:rsidR="00425F93" w:rsidRPr="00425F93">
        <w:rPr>
          <w:rFonts w:ascii="Calibri" w:hAnsi="Calibri" w:cs="Calibri"/>
        </w:rPr>
        <w:t>indicated that minor comments will be issued (in response to the March</w:t>
      </w:r>
      <w:r w:rsidR="00425F93">
        <w:rPr>
          <w:rFonts w:ascii="Calibri" w:hAnsi="Calibri" w:cs="Calibri"/>
        </w:rPr>
        <w:t xml:space="preserve"> </w:t>
      </w:r>
      <w:r w:rsidR="00425F93" w:rsidRPr="00425F93">
        <w:rPr>
          <w:rFonts w:ascii="Calibri" w:hAnsi="Calibri" w:cs="Calibri"/>
        </w:rPr>
        <w:t xml:space="preserve">16, </w:t>
      </w:r>
      <w:proofErr w:type="gramStart"/>
      <w:r w:rsidR="00425F93" w:rsidRPr="00425F93">
        <w:rPr>
          <w:rFonts w:ascii="Calibri" w:hAnsi="Calibri" w:cs="Calibri"/>
        </w:rPr>
        <w:t>2026</w:t>
      </w:r>
      <w:proofErr w:type="gramEnd"/>
      <w:r w:rsidR="00425F93" w:rsidRPr="00425F93">
        <w:rPr>
          <w:rFonts w:ascii="Calibri" w:hAnsi="Calibri" w:cs="Calibri"/>
        </w:rPr>
        <w:t xml:space="preserve"> resubmission) during the week of 4/13/2026. These comments</w:t>
      </w:r>
      <w:r w:rsidR="00425F93">
        <w:rPr>
          <w:rFonts w:ascii="Calibri" w:hAnsi="Calibri" w:cs="Calibri"/>
        </w:rPr>
        <w:t xml:space="preserve"> </w:t>
      </w:r>
      <w:r w:rsidR="00425F93" w:rsidRPr="00425F93">
        <w:rPr>
          <w:rFonts w:ascii="Calibri" w:hAnsi="Calibri" w:cs="Calibri"/>
        </w:rPr>
        <w:t>include a revised position regarding boil</w:t>
      </w:r>
      <w:r w:rsidR="00425F93" w:rsidRPr="00425F93">
        <w:rPr>
          <w:rFonts w:ascii="Cambria Math" w:hAnsi="Cambria Math" w:cs="Cambria Math"/>
        </w:rPr>
        <w:t>‑</w:t>
      </w:r>
      <w:r w:rsidR="00425F93" w:rsidRPr="00425F93">
        <w:rPr>
          <w:rFonts w:ascii="Calibri" w:hAnsi="Calibri" w:cs="Calibri"/>
        </w:rPr>
        <w:t>water notifications in the event</w:t>
      </w:r>
      <w:r w:rsidR="00425F93">
        <w:rPr>
          <w:rFonts w:ascii="Calibri" w:hAnsi="Calibri" w:cs="Calibri"/>
        </w:rPr>
        <w:t xml:space="preserve"> </w:t>
      </w:r>
      <w:r w:rsidR="00425F93" w:rsidRPr="00425F93">
        <w:rPr>
          <w:rFonts w:ascii="Calibri" w:hAnsi="Calibri" w:cs="Calibri"/>
        </w:rPr>
        <w:t>of a positive bacteriological sample; depending on the specific test</w:t>
      </w:r>
      <w:r w:rsidR="00425F93">
        <w:rPr>
          <w:rFonts w:ascii="Calibri" w:hAnsi="Calibri" w:cs="Calibri"/>
        </w:rPr>
        <w:t xml:space="preserve"> </w:t>
      </w:r>
      <w:r w:rsidR="00425F93" w:rsidRPr="00425F93">
        <w:rPr>
          <w:rFonts w:ascii="Calibri" w:hAnsi="Calibri" w:cs="Calibri"/>
        </w:rPr>
        <w:t>result, a boil</w:t>
      </w:r>
      <w:r w:rsidR="00425F93" w:rsidRPr="00425F93">
        <w:rPr>
          <w:rFonts w:ascii="Cambria Math" w:hAnsi="Cambria Math" w:cs="Cambria Math"/>
        </w:rPr>
        <w:t>‑</w:t>
      </w:r>
      <w:r w:rsidR="00425F93" w:rsidRPr="00425F93">
        <w:rPr>
          <w:rFonts w:ascii="Calibri" w:hAnsi="Calibri" w:cs="Calibri"/>
        </w:rPr>
        <w:t>water advisory may no longer be required. In addition, the</w:t>
      </w:r>
      <w:r w:rsidR="00425F93">
        <w:rPr>
          <w:rFonts w:ascii="Calibri" w:hAnsi="Calibri" w:cs="Calibri"/>
        </w:rPr>
        <w:t xml:space="preserve"> </w:t>
      </w:r>
      <w:r w:rsidR="00425F93" w:rsidRPr="00425F93">
        <w:rPr>
          <w:rFonts w:ascii="Calibri" w:hAnsi="Calibri" w:cs="Calibri"/>
        </w:rPr>
        <w:t>Department requested updated IXOM calculations submitted initially</w:t>
      </w:r>
      <w:r w:rsidR="00425F93">
        <w:rPr>
          <w:rFonts w:ascii="Calibri" w:hAnsi="Calibri" w:cs="Calibri"/>
        </w:rPr>
        <w:t xml:space="preserve"> </w:t>
      </w:r>
      <w:r w:rsidR="00425F93" w:rsidRPr="00425F93">
        <w:rPr>
          <w:rFonts w:ascii="Calibri" w:hAnsi="Calibri" w:cs="Calibri"/>
        </w:rPr>
        <w:t>without a PE stamp, to be followed by a signed and sealed version upon</w:t>
      </w:r>
      <w:r w:rsidR="00425F93">
        <w:rPr>
          <w:rFonts w:ascii="Calibri" w:hAnsi="Calibri" w:cs="Calibri"/>
        </w:rPr>
        <w:t xml:space="preserve"> </w:t>
      </w:r>
      <w:r w:rsidR="00425F93" w:rsidRPr="00425F93">
        <w:rPr>
          <w:rFonts w:ascii="Calibri" w:hAnsi="Calibri" w:cs="Calibri"/>
        </w:rPr>
        <w:t>acceptance.</w:t>
      </w:r>
    </w:p>
    <w:p w14:paraId="5022FA30" w14:textId="18698CE6" w:rsidR="00425F93" w:rsidRPr="00425F93" w:rsidRDefault="00425F93" w:rsidP="00425F93">
      <w:pPr>
        <w:pStyle w:val="NormalWeb"/>
        <w:rPr>
          <w:rFonts w:ascii="Calibri" w:hAnsi="Calibri" w:cs="Calibri"/>
        </w:rPr>
      </w:pPr>
      <w:r w:rsidRPr="00425F93">
        <w:rPr>
          <w:rFonts w:ascii="Calibri" w:hAnsi="Calibri" w:cs="Calibri"/>
          <w:b/>
          <w:bCs/>
        </w:rPr>
        <w:t>b.</w:t>
      </w:r>
      <w:r w:rsidRPr="00425F93">
        <w:rPr>
          <w:rFonts w:ascii="Calibri" w:hAnsi="Calibri" w:cs="Calibri"/>
        </w:rPr>
        <w:t xml:space="preserve"> NWD is still awaiting O&amp;R’s installation of the new electrical service and</w:t>
      </w:r>
      <w:r>
        <w:rPr>
          <w:rFonts w:ascii="Calibri" w:hAnsi="Calibri" w:cs="Calibri"/>
        </w:rPr>
        <w:t xml:space="preserve"> </w:t>
      </w:r>
      <w:r w:rsidRPr="00425F93">
        <w:rPr>
          <w:rFonts w:ascii="Calibri" w:hAnsi="Calibri" w:cs="Calibri"/>
        </w:rPr>
        <w:t>transformers on the utility pole that was set on March 13, 2026.</w:t>
      </w:r>
    </w:p>
    <w:p w14:paraId="30EF889C" w14:textId="0AE6C061" w:rsidR="00425F93" w:rsidRPr="00425F93" w:rsidRDefault="00425F93" w:rsidP="00425F93">
      <w:pPr>
        <w:pStyle w:val="NormalWeb"/>
        <w:rPr>
          <w:rFonts w:ascii="Calibri" w:hAnsi="Calibri" w:cs="Calibri"/>
        </w:rPr>
      </w:pPr>
      <w:r w:rsidRPr="00425F93">
        <w:rPr>
          <w:rFonts w:ascii="Calibri" w:hAnsi="Calibri" w:cs="Calibri"/>
          <w:b/>
          <w:bCs/>
        </w:rPr>
        <w:t>c.</w:t>
      </w:r>
      <w:r w:rsidRPr="00425F93">
        <w:rPr>
          <w:rFonts w:ascii="Calibri" w:hAnsi="Calibri" w:cs="Calibri"/>
        </w:rPr>
        <w:t xml:space="preserve"> Update May 2026 – Roberge electric has completed new service</w:t>
      </w:r>
      <w:r>
        <w:rPr>
          <w:rFonts w:ascii="Calibri" w:hAnsi="Calibri" w:cs="Calibri"/>
        </w:rPr>
        <w:t xml:space="preserve"> </w:t>
      </w:r>
      <w:r w:rsidRPr="00425F93">
        <w:rPr>
          <w:rFonts w:ascii="Calibri" w:hAnsi="Calibri" w:cs="Calibri"/>
        </w:rPr>
        <w:t>installation. Request has been submitted to O&amp;R for service cut over.</w:t>
      </w:r>
    </w:p>
    <w:p w14:paraId="2824B570" w14:textId="2AC07084" w:rsidR="00425F93" w:rsidRPr="00425F93" w:rsidRDefault="00425F93" w:rsidP="00425F93">
      <w:pPr>
        <w:pStyle w:val="NormalWeb"/>
        <w:rPr>
          <w:rFonts w:ascii="Calibri" w:hAnsi="Calibri" w:cs="Calibri"/>
        </w:rPr>
      </w:pPr>
      <w:r w:rsidRPr="00425F93">
        <w:rPr>
          <w:rFonts w:ascii="Calibri" w:hAnsi="Calibri" w:cs="Calibri"/>
          <w:b/>
          <w:bCs/>
        </w:rPr>
        <w:t>d.</w:t>
      </w:r>
      <w:r w:rsidRPr="00425F93">
        <w:rPr>
          <w:rFonts w:ascii="Calibri" w:hAnsi="Calibri" w:cs="Calibri"/>
        </w:rPr>
        <w:t xml:space="preserve"> Update May 2026 – H2M has received approval from RCDOH to</w:t>
      </w:r>
      <w:r>
        <w:rPr>
          <w:rFonts w:ascii="Calibri" w:hAnsi="Calibri" w:cs="Calibri"/>
        </w:rPr>
        <w:t xml:space="preserve"> </w:t>
      </w:r>
      <w:r w:rsidRPr="00425F93">
        <w:rPr>
          <w:rFonts w:ascii="Calibri" w:hAnsi="Calibri" w:cs="Calibri"/>
        </w:rPr>
        <w:t>proceed with scheduling and installation of the new TTHM equipment.</w:t>
      </w:r>
      <w:r>
        <w:rPr>
          <w:rFonts w:ascii="Calibri" w:hAnsi="Calibri" w:cs="Calibri"/>
        </w:rPr>
        <w:t xml:space="preserve"> </w:t>
      </w:r>
      <w:r w:rsidRPr="00425F93">
        <w:rPr>
          <w:rFonts w:ascii="Calibri" w:hAnsi="Calibri" w:cs="Calibri"/>
        </w:rPr>
        <w:t>DN has tentatively planned the installation for shortly after the July 4</w:t>
      </w:r>
      <w:r w:rsidRPr="00425F93">
        <w:rPr>
          <w:rFonts w:ascii="Calibri" w:hAnsi="Calibri" w:cs="Calibri"/>
          <w:vertAlign w:val="superscript"/>
        </w:rPr>
        <w:t>th</w:t>
      </w:r>
      <w:r>
        <w:rPr>
          <w:rFonts w:ascii="Calibri" w:hAnsi="Calibri" w:cs="Calibri"/>
        </w:rPr>
        <w:t xml:space="preserve"> </w:t>
      </w:r>
      <w:r w:rsidRPr="00425F93">
        <w:rPr>
          <w:rFonts w:ascii="Calibri" w:hAnsi="Calibri" w:cs="Calibri"/>
        </w:rPr>
        <w:t>holiday. IXOM will be providing the signed and sealed calculations</w:t>
      </w:r>
      <w:r>
        <w:rPr>
          <w:rFonts w:ascii="Calibri" w:hAnsi="Calibri" w:cs="Calibri"/>
        </w:rPr>
        <w:t xml:space="preserve"> </w:t>
      </w:r>
      <w:r w:rsidRPr="00425F93">
        <w:rPr>
          <w:rFonts w:ascii="Calibri" w:hAnsi="Calibri" w:cs="Calibri"/>
        </w:rPr>
        <w:t>shortly, which will allow H2M to obtain full approval and enable activation</w:t>
      </w:r>
      <w:r>
        <w:rPr>
          <w:rFonts w:ascii="Calibri" w:hAnsi="Calibri" w:cs="Calibri"/>
        </w:rPr>
        <w:t xml:space="preserve"> </w:t>
      </w:r>
      <w:r w:rsidRPr="00425F93">
        <w:rPr>
          <w:rFonts w:ascii="Calibri" w:hAnsi="Calibri" w:cs="Calibri"/>
        </w:rPr>
        <w:t>of the system upon completion of construction.</w:t>
      </w:r>
    </w:p>
    <w:p w14:paraId="1FAEF427" w14:textId="0F09DDF8" w:rsidR="00425F93" w:rsidRPr="00425F93" w:rsidRDefault="00425F93" w:rsidP="00425F93">
      <w:pPr>
        <w:pStyle w:val="NormalWeb"/>
        <w:rPr>
          <w:rFonts w:ascii="Calibri" w:hAnsi="Calibri" w:cs="Calibri"/>
        </w:rPr>
      </w:pPr>
      <w:r w:rsidRPr="00425F93">
        <w:rPr>
          <w:rFonts w:ascii="Calibri" w:hAnsi="Calibri" w:cs="Calibri"/>
          <w:b/>
          <w:bCs/>
        </w:rPr>
        <w:t>e.</w:t>
      </w:r>
      <w:r w:rsidRPr="00425F93">
        <w:rPr>
          <w:rFonts w:ascii="Calibri" w:hAnsi="Calibri" w:cs="Calibri"/>
        </w:rPr>
        <w:t xml:space="preserve"> Update </w:t>
      </w:r>
      <w:proofErr w:type="gramStart"/>
      <w:r w:rsidRPr="00425F93">
        <w:rPr>
          <w:rFonts w:ascii="Calibri" w:hAnsi="Calibri" w:cs="Calibri"/>
        </w:rPr>
        <w:t>June,</w:t>
      </w:r>
      <w:proofErr w:type="gramEnd"/>
      <w:r w:rsidRPr="00425F93">
        <w:rPr>
          <w:rFonts w:ascii="Calibri" w:hAnsi="Calibri" w:cs="Calibri"/>
        </w:rPr>
        <w:t xml:space="preserve"> 2026 – DN has confirmed construction start date of July</w:t>
      </w:r>
      <w:r>
        <w:rPr>
          <w:rFonts w:ascii="Calibri" w:hAnsi="Calibri" w:cs="Calibri"/>
        </w:rPr>
        <w:t xml:space="preserve"> </w:t>
      </w:r>
      <w:r w:rsidRPr="00425F93">
        <w:rPr>
          <w:rFonts w:ascii="Calibri" w:hAnsi="Calibri" w:cs="Calibri"/>
        </w:rPr>
        <w:t>7th/8th. IXOM looking into outside NY PE to sign/seal documents so H2M</w:t>
      </w:r>
      <w:r>
        <w:rPr>
          <w:rFonts w:ascii="Calibri" w:hAnsi="Calibri" w:cs="Calibri"/>
        </w:rPr>
        <w:t xml:space="preserve"> </w:t>
      </w:r>
      <w:r w:rsidRPr="00425F93">
        <w:rPr>
          <w:rFonts w:ascii="Calibri" w:hAnsi="Calibri" w:cs="Calibri"/>
        </w:rPr>
        <w:t>may obtain formal approval to activate.</w:t>
      </w:r>
    </w:p>
    <w:p w14:paraId="73FDBCC9" w14:textId="100E25B0" w:rsidR="00425F93" w:rsidRPr="00425F93" w:rsidRDefault="00425F93" w:rsidP="00425F93">
      <w:pPr>
        <w:pStyle w:val="NormalWeb"/>
        <w:rPr>
          <w:rFonts w:ascii="Calibri" w:hAnsi="Calibri" w:cs="Calibri"/>
        </w:rPr>
      </w:pPr>
      <w:r w:rsidRPr="00425F93">
        <w:rPr>
          <w:rFonts w:ascii="Calibri" w:hAnsi="Calibri" w:cs="Calibri"/>
          <w:b/>
          <w:bCs/>
        </w:rPr>
        <w:t>f.</w:t>
      </w:r>
      <w:r w:rsidRPr="00425F93">
        <w:rPr>
          <w:rFonts w:ascii="Calibri" w:hAnsi="Calibri" w:cs="Calibri"/>
        </w:rPr>
        <w:t xml:space="preserve"> Update </w:t>
      </w:r>
      <w:proofErr w:type="gramStart"/>
      <w:r w:rsidRPr="00425F93">
        <w:rPr>
          <w:rFonts w:ascii="Calibri" w:hAnsi="Calibri" w:cs="Calibri"/>
        </w:rPr>
        <w:t>July,</w:t>
      </w:r>
      <w:proofErr w:type="gramEnd"/>
      <w:r w:rsidRPr="00425F93">
        <w:rPr>
          <w:rFonts w:ascii="Calibri" w:hAnsi="Calibri" w:cs="Calibri"/>
        </w:rPr>
        <w:t xml:space="preserve"> 2026 – DN Tanks mobilized to site Monday, July 13,</w:t>
      </w:r>
      <w:r>
        <w:rPr>
          <w:rFonts w:ascii="Calibri" w:hAnsi="Calibri" w:cs="Calibri"/>
        </w:rPr>
        <w:t xml:space="preserve"> </w:t>
      </w:r>
      <w:r w:rsidRPr="00425F93">
        <w:rPr>
          <w:rFonts w:ascii="Calibri" w:hAnsi="Calibri" w:cs="Calibri"/>
        </w:rPr>
        <w:t>2026. DN Tanks anticipates 2-3 weeks on site for preparation of</w:t>
      </w:r>
      <w:r>
        <w:rPr>
          <w:rFonts w:ascii="Calibri" w:hAnsi="Calibri" w:cs="Calibri"/>
        </w:rPr>
        <w:t xml:space="preserve"> </w:t>
      </w:r>
      <w:r w:rsidRPr="00425F93">
        <w:rPr>
          <w:rFonts w:ascii="Calibri" w:hAnsi="Calibri" w:cs="Calibri"/>
        </w:rPr>
        <w:t>TTHM equipment installation. IXOM is scheduled to mobilize to site</w:t>
      </w:r>
      <w:r>
        <w:rPr>
          <w:rFonts w:ascii="Calibri" w:hAnsi="Calibri" w:cs="Calibri"/>
        </w:rPr>
        <w:t xml:space="preserve"> </w:t>
      </w:r>
      <w:proofErr w:type="spellStart"/>
      <w:r w:rsidRPr="00425F93">
        <w:rPr>
          <w:rFonts w:ascii="Calibri" w:hAnsi="Calibri" w:cs="Calibri"/>
        </w:rPr>
        <w:t xml:space="preserve">mid </w:t>
      </w:r>
      <w:proofErr w:type="gramStart"/>
      <w:r w:rsidRPr="00425F93">
        <w:rPr>
          <w:rFonts w:ascii="Calibri" w:hAnsi="Calibri" w:cs="Calibri"/>
        </w:rPr>
        <w:t>August</w:t>
      </w:r>
      <w:proofErr w:type="spellEnd"/>
      <w:r w:rsidRPr="00425F93">
        <w:rPr>
          <w:rFonts w:ascii="Calibri" w:hAnsi="Calibri" w:cs="Calibri"/>
        </w:rPr>
        <w:t>,</w:t>
      </w:r>
      <w:proofErr w:type="gramEnd"/>
      <w:r w:rsidRPr="00425F93">
        <w:rPr>
          <w:rFonts w:ascii="Calibri" w:hAnsi="Calibri" w:cs="Calibri"/>
        </w:rPr>
        <w:t xml:space="preserve"> 2026. IXOM looking into outside NY PE to sign/seal</w:t>
      </w:r>
      <w:r>
        <w:rPr>
          <w:rFonts w:ascii="Calibri" w:hAnsi="Calibri" w:cs="Calibri"/>
        </w:rPr>
        <w:t xml:space="preserve"> </w:t>
      </w:r>
      <w:r w:rsidRPr="00425F93">
        <w:rPr>
          <w:rFonts w:ascii="Calibri" w:hAnsi="Calibri" w:cs="Calibri"/>
        </w:rPr>
        <w:t>documents so H2M may obtain formal approval to activate.</w:t>
      </w:r>
    </w:p>
    <w:p w14:paraId="68405664" w14:textId="77777777" w:rsidR="00425F93" w:rsidRPr="00425F93" w:rsidRDefault="00425F93" w:rsidP="00425F93">
      <w:pPr>
        <w:pStyle w:val="NormalWeb"/>
        <w:rPr>
          <w:rFonts w:ascii="Calibri" w:hAnsi="Calibri" w:cs="Calibri"/>
        </w:rPr>
      </w:pPr>
      <w:r w:rsidRPr="00425F93">
        <w:rPr>
          <w:rFonts w:ascii="Calibri" w:hAnsi="Calibri" w:cs="Calibri"/>
          <w:b/>
          <w:bCs/>
        </w:rPr>
        <w:t>2</w:t>
      </w:r>
      <w:r w:rsidRPr="00425F93">
        <w:rPr>
          <w:rFonts w:ascii="Calibri" w:hAnsi="Calibri" w:cs="Calibri"/>
        </w:rPr>
        <w:t>. Total Trihalomethanes (TTHMs) Notices of Violation:</w:t>
      </w:r>
    </w:p>
    <w:p w14:paraId="00020582" w14:textId="7D07CA77" w:rsidR="00FC4A6E" w:rsidRDefault="00425F93" w:rsidP="00425F93">
      <w:pPr>
        <w:pStyle w:val="NormalWeb"/>
        <w:rPr>
          <w:rFonts w:ascii="Calibri" w:hAnsi="Calibri" w:cs="Calibri"/>
        </w:rPr>
      </w:pPr>
      <w:r w:rsidRPr="00425F93">
        <w:rPr>
          <w:rFonts w:ascii="Calibri" w:hAnsi="Calibri" w:cs="Calibri"/>
          <w:b/>
          <w:bCs/>
        </w:rPr>
        <w:t>a.</w:t>
      </w:r>
      <w:r w:rsidRPr="00425F93">
        <w:rPr>
          <w:rFonts w:ascii="Calibri" w:hAnsi="Calibri" w:cs="Calibri"/>
        </w:rPr>
        <w:t xml:space="preserve"> Please note that it is that each quarter of 2026 will result in a Notice of</w:t>
      </w:r>
      <w:r>
        <w:rPr>
          <w:rFonts w:ascii="Calibri" w:hAnsi="Calibri" w:cs="Calibri"/>
        </w:rPr>
        <w:t xml:space="preserve"> </w:t>
      </w:r>
      <w:r w:rsidRPr="00425F93">
        <w:rPr>
          <w:rFonts w:ascii="Calibri" w:hAnsi="Calibri" w:cs="Calibri"/>
        </w:rPr>
        <w:t>Violation (NOV) for TTHM (Total Trihalomethanes) exceedances. All</w:t>
      </w:r>
      <w:r>
        <w:rPr>
          <w:rFonts w:ascii="Calibri" w:hAnsi="Calibri" w:cs="Calibri"/>
        </w:rPr>
        <w:t xml:space="preserve"> </w:t>
      </w:r>
      <w:r w:rsidRPr="00425F93">
        <w:rPr>
          <w:rFonts w:ascii="Calibri" w:hAnsi="Calibri" w:cs="Calibri"/>
        </w:rPr>
        <w:t>future NOVs related to TTHM levels will continue to be issued until the</w:t>
      </w:r>
      <w:r>
        <w:rPr>
          <w:rFonts w:ascii="Calibri" w:hAnsi="Calibri" w:cs="Calibri"/>
        </w:rPr>
        <w:t xml:space="preserve"> </w:t>
      </w:r>
      <w:r w:rsidRPr="00425F93">
        <w:rPr>
          <w:rFonts w:ascii="Calibri" w:hAnsi="Calibri" w:cs="Calibri"/>
        </w:rPr>
        <w:t>approved TTHM removal system is fully installed, placed into operation,</w:t>
      </w:r>
      <w:r>
        <w:rPr>
          <w:rFonts w:ascii="Calibri" w:hAnsi="Calibri" w:cs="Calibri"/>
        </w:rPr>
        <w:t xml:space="preserve"> </w:t>
      </w:r>
      <w:r w:rsidRPr="00425F93">
        <w:rPr>
          <w:rFonts w:ascii="Calibri" w:hAnsi="Calibri" w:cs="Calibri"/>
        </w:rPr>
        <w:t>and has demonstrated sustained effectiveness over multiple quarters.</w:t>
      </w:r>
      <w:r>
        <w:rPr>
          <w:rFonts w:ascii="Calibri" w:hAnsi="Calibri" w:cs="Calibri"/>
        </w:rPr>
        <w:t xml:space="preserve"> </w:t>
      </w:r>
      <w:r w:rsidRPr="00425F93">
        <w:rPr>
          <w:rFonts w:ascii="Calibri" w:hAnsi="Calibri" w:cs="Calibri"/>
        </w:rPr>
        <w:t xml:space="preserve">Compliance will only be achieved once the </w:t>
      </w:r>
      <w:proofErr w:type="gramStart"/>
      <w:r w:rsidRPr="00425F93">
        <w:rPr>
          <w:rFonts w:ascii="Calibri" w:hAnsi="Calibri" w:cs="Calibri"/>
        </w:rPr>
        <w:t>running annual</w:t>
      </w:r>
      <w:proofErr w:type="gramEnd"/>
      <w:r w:rsidRPr="00425F93">
        <w:rPr>
          <w:rFonts w:ascii="Calibri" w:hAnsi="Calibri" w:cs="Calibri"/>
        </w:rPr>
        <w:t xml:space="preserve"> average is</w:t>
      </w:r>
      <w:r>
        <w:rPr>
          <w:rFonts w:ascii="Calibri" w:hAnsi="Calibri" w:cs="Calibri"/>
        </w:rPr>
        <w:t xml:space="preserve"> </w:t>
      </w:r>
      <w:r w:rsidRPr="00425F93">
        <w:rPr>
          <w:rFonts w:ascii="Calibri" w:hAnsi="Calibri" w:cs="Calibri"/>
        </w:rPr>
        <w:t xml:space="preserve">reduced below the Maximum Contaminant Level (MCL) of 80 </w:t>
      </w:r>
      <w:proofErr w:type="spellStart"/>
      <w:r w:rsidRPr="00425F93">
        <w:rPr>
          <w:rFonts w:ascii="Calibri" w:hAnsi="Calibri" w:cs="Calibri"/>
        </w:rPr>
        <w:t>μg</w:t>
      </w:r>
      <w:proofErr w:type="spellEnd"/>
      <w:r w:rsidRPr="00425F93">
        <w:rPr>
          <w:rFonts w:ascii="Calibri" w:hAnsi="Calibri" w:cs="Calibri"/>
        </w:rPr>
        <w:t>/L, at</w:t>
      </w:r>
      <w:r>
        <w:rPr>
          <w:rFonts w:ascii="Calibri" w:hAnsi="Calibri" w:cs="Calibri"/>
        </w:rPr>
        <w:t xml:space="preserve"> </w:t>
      </w:r>
      <w:r w:rsidRPr="00425F93">
        <w:rPr>
          <w:rFonts w:ascii="Calibri" w:hAnsi="Calibri" w:cs="Calibri"/>
        </w:rPr>
        <w:t>which point the violation status can be resolved.</w:t>
      </w:r>
    </w:p>
    <w:p w14:paraId="5E0910A3" w14:textId="77777777" w:rsidR="00425F93" w:rsidRPr="00425F93" w:rsidRDefault="00425F93" w:rsidP="00425F93">
      <w:pPr>
        <w:pStyle w:val="NormalWeb"/>
        <w:rPr>
          <w:rFonts w:ascii="Calibri" w:hAnsi="Calibri" w:cs="Calibri"/>
          <w:b/>
          <w:bCs/>
        </w:rPr>
      </w:pPr>
      <w:r w:rsidRPr="00425F93">
        <w:rPr>
          <w:rFonts w:ascii="Calibri" w:hAnsi="Calibri" w:cs="Calibri"/>
        </w:rPr>
        <w:lastRenderedPageBreak/>
        <w:t xml:space="preserve">C) </w:t>
      </w:r>
      <w:r w:rsidRPr="00425F93">
        <w:rPr>
          <w:rFonts w:ascii="Calibri" w:hAnsi="Calibri" w:cs="Calibri"/>
          <w:b/>
          <w:bCs/>
        </w:rPr>
        <w:t>Plant / Pump Station Actions:</w:t>
      </w:r>
    </w:p>
    <w:p w14:paraId="1CD02631" w14:textId="77777777" w:rsidR="00425F93" w:rsidRPr="00425F93" w:rsidRDefault="00425F93" w:rsidP="00425F93">
      <w:pPr>
        <w:pStyle w:val="NormalWeb"/>
        <w:rPr>
          <w:rFonts w:ascii="Calibri" w:hAnsi="Calibri" w:cs="Calibri"/>
          <w:b/>
          <w:bCs/>
        </w:rPr>
      </w:pPr>
      <w:r w:rsidRPr="00425F93">
        <w:rPr>
          <w:rFonts w:ascii="Calibri" w:hAnsi="Calibri" w:cs="Calibri"/>
        </w:rPr>
        <w:t xml:space="preserve">a. </w:t>
      </w:r>
      <w:r w:rsidRPr="00425F93">
        <w:rPr>
          <w:rFonts w:ascii="Calibri" w:hAnsi="Calibri" w:cs="Calibri"/>
          <w:b/>
          <w:bCs/>
        </w:rPr>
        <w:t>South Highland Pump Station/College Zone:</w:t>
      </w:r>
    </w:p>
    <w:p w14:paraId="532A9389" w14:textId="3C6D1DA9" w:rsidR="00425F93" w:rsidRPr="00425F93" w:rsidRDefault="00425F93" w:rsidP="00425F93">
      <w:pPr>
        <w:pStyle w:val="NormalWeb"/>
        <w:rPr>
          <w:rFonts w:ascii="Calibri" w:hAnsi="Calibri" w:cs="Calibri"/>
        </w:rPr>
      </w:pPr>
      <w:proofErr w:type="spellStart"/>
      <w:r w:rsidRPr="00425F93">
        <w:rPr>
          <w:rFonts w:ascii="Calibri" w:hAnsi="Calibri" w:cs="Calibri"/>
          <w:b/>
          <w:bCs/>
        </w:rPr>
        <w:t>i</w:t>
      </w:r>
      <w:proofErr w:type="spellEnd"/>
      <w:r w:rsidRPr="00425F93">
        <w:rPr>
          <w:rFonts w:ascii="Calibri" w:hAnsi="Calibri" w:cs="Calibri"/>
          <w:b/>
          <w:bCs/>
        </w:rPr>
        <w:t xml:space="preserve">. </w:t>
      </w:r>
      <w:r w:rsidRPr="00425F93">
        <w:rPr>
          <w:rFonts w:ascii="Calibri" w:hAnsi="Calibri" w:cs="Calibri"/>
        </w:rPr>
        <w:t>Update: H2M has prepared formal draft plans for the installation of additional liquid</w:t>
      </w:r>
      <w:r>
        <w:rPr>
          <w:rFonts w:ascii="Calibri" w:hAnsi="Calibri" w:cs="Calibri"/>
        </w:rPr>
        <w:t xml:space="preserve"> </w:t>
      </w:r>
      <w:r w:rsidRPr="00425F93">
        <w:rPr>
          <w:rFonts w:ascii="Calibri" w:hAnsi="Calibri" w:cs="Calibri"/>
        </w:rPr>
        <w:t>chlorine at the South Highland Pump Station. Draft plans and the accompanying report</w:t>
      </w:r>
      <w:r>
        <w:rPr>
          <w:rFonts w:ascii="Calibri" w:hAnsi="Calibri" w:cs="Calibri"/>
        </w:rPr>
        <w:t xml:space="preserve"> </w:t>
      </w:r>
      <w:r w:rsidRPr="00425F93">
        <w:rPr>
          <w:rFonts w:ascii="Calibri" w:hAnsi="Calibri" w:cs="Calibri"/>
        </w:rPr>
        <w:t>currently undergoing internal QA/QC review following discussion with RCDOH during</w:t>
      </w:r>
      <w:r>
        <w:rPr>
          <w:rFonts w:ascii="Calibri" w:hAnsi="Calibri" w:cs="Calibri"/>
        </w:rPr>
        <w:t xml:space="preserve"> </w:t>
      </w:r>
      <w:r w:rsidRPr="00425F93">
        <w:rPr>
          <w:rFonts w:ascii="Calibri" w:hAnsi="Calibri" w:cs="Calibri"/>
        </w:rPr>
        <w:t>sanitary survey.</w:t>
      </w:r>
    </w:p>
    <w:p w14:paraId="236AC9F6" w14:textId="77777777" w:rsidR="00425F93" w:rsidRPr="00425F93" w:rsidRDefault="00425F93" w:rsidP="00425F93">
      <w:pPr>
        <w:pStyle w:val="NormalWeb"/>
        <w:rPr>
          <w:rFonts w:ascii="Calibri" w:hAnsi="Calibri" w:cs="Calibri"/>
          <w:b/>
          <w:bCs/>
        </w:rPr>
      </w:pPr>
      <w:r w:rsidRPr="00425F93">
        <w:rPr>
          <w:rFonts w:ascii="Calibri" w:hAnsi="Calibri" w:cs="Calibri"/>
          <w:b/>
          <w:bCs/>
        </w:rPr>
        <w:t>b</w:t>
      </w:r>
      <w:r w:rsidRPr="00425F93">
        <w:rPr>
          <w:rFonts w:ascii="Calibri" w:hAnsi="Calibri" w:cs="Calibri"/>
        </w:rPr>
        <w:t xml:space="preserve">. </w:t>
      </w:r>
      <w:r w:rsidRPr="00425F93">
        <w:rPr>
          <w:rFonts w:ascii="Calibri" w:hAnsi="Calibri" w:cs="Calibri"/>
          <w:b/>
          <w:bCs/>
        </w:rPr>
        <w:t>6th Avenue Pump Station / Hospital:</w:t>
      </w:r>
    </w:p>
    <w:p w14:paraId="10093991" w14:textId="45D7AE49" w:rsidR="00425F93" w:rsidRPr="00425F93" w:rsidRDefault="00425F93" w:rsidP="00425F93">
      <w:pPr>
        <w:pStyle w:val="NormalWeb"/>
        <w:rPr>
          <w:rFonts w:ascii="Calibri" w:hAnsi="Calibri" w:cs="Calibri"/>
        </w:rPr>
      </w:pPr>
      <w:proofErr w:type="spellStart"/>
      <w:r w:rsidRPr="00425F93">
        <w:rPr>
          <w:rFonts w:ascii="Calibri" w:hAnsi="Calibri" w:cs="Calibri"/>
          <w:b/>
          <w:bCs/>
        </w:rPr>
        <w:t>i</w:t>
      </w:r>
      <w:proofErr w:type="spellEnd"/>
      <w:r w:rsidRPr="00425F93">
        <w:rPr>
          <w:rFonts w:ascii="Calibri" w:hAnsi="Calibri" w:cs="Calibri"/>
        </w:rPr>
        <w:t>. Supt. Lynch inspected the piping within the pressure-reducing valve (PRV) vault and</w:t>
      </w:r>
      <w:r>
        <w:rPr>
          <w:rFonts w:ascii="Calibri" w:hAnsi="Calibri" w:cs="Calibri"/>
        </w:rPr>
        <w:t xml:space="preserve"> </w:t>
      </w:r>
      <w:r w:rsidRPr="00425F93">
        <w:rPr>
          <w:rFonts w:ascii="Calibri" w:hAnsi="Calibri" w:cs="Calibri"/>
        </w:rPr>
        <w:t>found that the piping is in a severely deteriorated condition and requires full replacement.</w:t>
      </w:r>
      <w:r>
        <w:rPr>
          <w:rFonts w:ascii="Calibri" w:hAnsi="Calibri" w:cs="Calibri"/>
        </w:rPr>
        <w:t xml:space="preserve"> </w:t>
      </w:r>
      <w:r w:rsidRPr="00425F93">
        <w:rPr>
          <w:rFonts w:ascii="Calibri" w:hAnsi="Calibri" w:cs="Calibri"/>
        </w:rPr>
        <w:t>During a joint inspection with H2M, NWD, and JFC, it was observed that all pilot controls</w:t>
      </w:r>
      <w:r>
        <w:rPr>
          <w:rFonts w:ascii="Calibri" w:hAnsi="Calibri" w:cs="Calibri"/>
        </w:rPr>
        <w:t xml:space="preserve"> </w:t>
      </w:r>
      <w:r w:rsidRPr="00425F93">
        <w:rPr>
          <w:rFonts w:ascii="Calibri" w:hAnsi="Calibri" w:cs="Calibri"/>
        </w:rPr>
        <w:t>on the PRV had been removed. It is presumed that, prior to construction of the Hospital</w:t>
      </w:r>
      <w:r>
        <w:rPr>
          <w:rFonts w:ascii="Calibri" w:hAnsi="Calibri" w:cs="Calibri"/>
        </w:rPr>
        <w:t xml:space="preserve"> </w:t>
      </w:r>
      <w:r w:rsidRPr="00425F93">
        <w:rPr>
          <w:rFonts w:ascii="Calibri" w:hAnsi="Calibri" w:cs="Calibri"/>
        </w:rPr>
        <w:t>Tank, the PRV was deemed unnecessary. The PRV now functions solely as a section of</w:t>
      </w:r>
      <w:r>
        <w:rPr>
          <w:rFonts w:ascii="Calibri" w:hAnsi="Calibri" w:cs="Calibri"/>
        </w:rPr>
        <w:t xml:space="preserve"> </w:t>
      </w:r>
      <w:r w:rsidRPr="00425F93">
        <w:rPr>
          <w:rFonts w:ascii="Calibri" w:hAnsi="Calibri" w:cs="Calibri"/>
        </w:rPr>
        <w:t>open pipe and is no longer required for system operation. JFC will provide Supt. Lynch</w:t>
      </w:r>
      <w:r>
        <w:rPr>
          <w:rFonts w:ascii="Calibri" w:hAnsi="Calibri" w:cs="Calibri"/>
        </w:rPr>
        <w:t xml:space="preserve"> </w:t>
      </w:r>
      <w:r w:rsidRPr="00425F93">
        <w:rPr>
          <w:rFonts w:ascii="Calibri" w:hAnsi="Calibri" w:cs="Calibri"/>
        </w:rPr>
        <w:t>with a proposal to expose the piping and install a bypass to allow the work to be</w:t>
      </w:r>
      <w:r>
        <w:rPr>
          <w:rFonts w:ascii="Calibri" w:hAnsi="Calibri" w:cs="Calibri"/>
        </w:rPr>
        <w:t xml:space="preserve"> </w:t>
      </w:r>
      <w:r w:rsidRPr="00425F93">
        <w:rPr>
          <w:rFonts w:ascii="Calibri" w:hAnsi="Calibri" w:cs="Calibri"/>
        </w:rPr>
        <w:t>completed without service disruption to Nyack Hospital.</w:t>
      </w:r>
    </w:p>
    <w:p w14:paraId="53683628" w14:textId="4805D34A" w:rsidR="00425F93" w:rsidRPr="00425F93" w:rsidRDefault="00425F93" w:rsidP="00425F93">
      <w:pPr>
        <w:pStyle w:val="NormalWeb"/>
        <w:rPr>
          <w:rFonts w:ascii="Calibri" w:hAnsi="Calibri" w:cs="Calibri"/>
        </w:rPr>
      </w:pPr>
      <w:r w:rsidRPr="00425F93">
        <w:rPr>
          <w:rFonts w:ascii="Calibri" w:hAnsi="Calibri" w:cs="Calibri"/>
          <w:b/>
          <w:bCs/>
        </w:rPr>
        <w:t>ii.</w:t>
      </w:r>
      <w:r w:rsidRPr="00425F93">
        <w:rPr>
          <w:rFonts w:ascii="Calibri" w:hAnsi="Calibri" w:cs="Calibri"/>
        </w:rPr>
        <w:t xml:space="preserve"> During the week of March 9, 2026, the interconnection between the Nyack Hospital and</w:t>
      </w:r>
      <w:r>
        <w:rPr>
          <w:rFonts w:ascii="Calibri" w:hAnsi="Calibri" w:cs="Calibri"/>
        </w:rPr>
        <w:t xml:space="preserve"> </w:t>
      </w:r>
      <w:r w:rsidRPr="00425F93">
        <w:rPr>
          <w:rFonts w:ascii="Calibri" w:hAnsi="Calibri" w:cs="Calibri"/>
        </w:rPr>
        <w:t>the Nyack Water Low Service Zone along Route 9W was permanently disconnected.</w:t>
      </w:r>
      <w:r>
        <w:rPr>
          <w:rFonts w:ascii="Calibri" w:hAnsi="Calibri" w:cs="Calibri"/>
        </w:rPr>
        <w:t xml:space="preserve"> </w:t>
      </w:r>
      <w:r w:rsidRPr="00425F93">
        <w:rPr>
          <w:rFonts w:ascii="Calibri" w:hAnsi="Calibri" w:cs="Calibri"/>
        </w:rPr>
        <w:t>This action was taken to prevent a potential failure that could result in the Hospital Tank</w:t>
      </w:r>
      <w:r>
        <w:rPr>
          <w:rFonts w:ascii="Calibri" w:hAnsi="Calibri" w:cs="Calibri"/>
        </w:rPr>
        <w:t xml:space="preserve"> </w:t>
      </w:r>
      <w:r w:rsidRPr="00425F93">
        <w:rPr>
          <w:rFonts w:ascii="Calibri" w:hAnsi="Calibri" w:cs="Calibri"/>
        </w:rPr>
        <w:t>draining during a water main break, and to eliminate an unsafe connection—specifically,</w:t>
      </w:r>
      <w:r>
        <w:rPr>
          <w:rFonts w:ascii="Calibri" w:hAnsi="Calibri" w:cs="Calibri"/>
        </w:rPr>
        <w:t xml:space="preserve"> </w:t>
      </w:r>
      <w:r w:rsidRPr="00425F93">
        <w:rPr>
          <w:rFonts w:ascii="Calibri" w:hAnsi="Calibri" w:cs="Calibri"/>
        </w:rPr>
        <w:t>the absence of a backflow preventer on the Hospital’s side—which posed a</w:t>
      </w:r>
      <w:r>
        <w:rPr>
          <w:rFonts w:ascii="Calibri" w:hAnsi="Calibri" w:cs="Calibri"/>
        </w:rPr>
        <w:t xml:space="preserve"> </w:t>
      </w:r>
      <w:r w:rsidRPr="00425F93">
        <w:rPr>
          <w:rFonts w:ascii="Calibri" w:hAnsi="Calibri" w:cs="Calibri"/>
        </w:rPr>
        <w:t>cross</w:t>
      </w:r>
      <w:r w:rsidRPr="00425F93">
        <w:rPr>
          <w:rFonts w:ascii="Cambria Math" w:hAnsi="Cambria Math" w:cs="Cambria Math"/>
        </w:rPr>
        <w:t>‑</w:t>
      </w:r>
      <w:r w:rsidRPr="00425F93">
        <w:rPr>
          <w:rFonts w:ascii="Calibri" w:hAnsi="Calibri" w:cs="Calibri"/>
        </w:rPr>
        <w:t>contamination risk.</w:t>
      </w:r>
    </w:p>
    <w:p w14:paraId="5FF27CAA" w14:textId="77777777" w:rsidR="00425F93" w:rsidRPr="00425F93" w:rsidRDefault="00425F93" w:rsidP="00425F93">
      <w:pPr>
        <w:pStyle w:val="NormalWeb"/>
        <w:rPr>
          <w:rFonts w:ascii="Calibri" w:hAnsi="Calibri" w:cs="Calibri"/>
          <w:b/>
          <w:bCs/>
        </w:rPr>
      </w:pPr>
      <w:r w:rsidRPr="00E55C4B">
        <w:rPr>
          <w:rFonts w:ascii="Calibri" w:hAnsi="Calibri" w:cs="Calibri"/>
          <w:b/>
          <w:bCs/>
        </w:rPr>
        <w:t>D</w:t>
      </w:r>
      <w:r w:rsidRPr="00425F93">
        <w:rPr>
          <w:rFonts w:ascii="Calibri" w:hAnsi="Calibri" w:cs="Calibri"/>
        </w:rPr>
        <w:t xml:space="preserve">) </w:t>
      </w:r>
      <w:r w:rsidRPr="00425F93">
        <w:rPr>
          <w:rFonts w:ascii="Calibri" w:hAnsi="Calibri" w:cs="Calibri"/>
          <w:b/>
          <w:bCs/>
        </w:rPr>
        <w:t>Water Treatment Plant</w:t>
      </w:r>
    </w:p>
    <w:p w14:paraId="242424B4" w14:textId="6129F719" w:rsidR="00425F93" w:rsidRPr="00425F93" w:rsidRDefault="00425F93" w:rsidP="00425F93">
      <w:pPr>
        <w:pStyle w:val="NormalWeb"/>
        <w:rPr>
          <w:rFonts w:ascii="Calibri" w:hAnsi="Calibri" w:cs="Calibri"/>
        </w:rPr>
      </w:pPr>
      <w:r w:rsidRPr="00425F93">
        <w:rPr>
          <w:rFonts w:ascii="Calibri" w:hAnsi="Calibri" w:cs="Calibri"/>
          <w:b/>
          <w:bCs/>
        </w:rPr>
        <w:t>a.</w:t>
      </w:r>
      <w:r w:rsidRPr="00425F93">
        <w:rPr>
          <w:rFonts w:ascii="Calibri" w:hAnsi="Calibri" w:cs="Calibri"/>
        </w:rPr>
        <w:t xml:space="preserve"> Superintendent Lynch has been investigating a leak at the plant, first identified during the raising</w:t>
      </w:r>
      <w:r>
        <w:rPr>
          <w:rFonts w:ascii="Calibri" w:hAnsi="Calibri" w:cs="Calibri"/>
        </w:rPr>
        <w:t xml:space="preserve"> </w:t>
      </w:r>
      <w:r w:rsidRPr="00425F93">
        <w:rPr>
          <w:rFonts w:ascii="Calibri" w:hAnsi="Calibri" w:cs="Calibri"/>
        </w:rPr>
        <w:t>of valve boxes on the northeast side. An exploratory excavation revealed that an undetermined</w:t>
      </w:r>
      <w:r>
        <w:rPr>
          <w:rFonts w:ascii="Calibri" w:hAnsi="Calibri" w:cs="Calibri"/>
        </w:rPr>
        <w:t xml:space="preserve"> </w:t>
      </w:r>
      <w:r w:rsidRPr="00425F93">
        <w:rPr>
          <w:rFonts w:ascii="Calibri" w:hAnsi="Calibri" w:cs="Calibri"/>
        </w:rPr>
        <w:t>amount of water was flowing beneath the building along the piles and concrete grade beams. A</w:t>
      </w:r>
      <w:r>
        <w:rPr>
          <w:rFonts w:ascii="Calibri" w:hAnsi="Calibri" w:cs="Calibri"/>
        </w:rPr>
        <w:t xml:space="preserve"> </w:t>
      </w:r>
      <w:r w:rsidRPr="00425F93">
        <w:rPr>
          <w:rFonts w:ascii="Calibri" w:hAnsi="Calibri" w:cs="Calibri"/>
        </w:rPr>
        <w:t>subsequent excavation on the southwest side confirmed that the water was originating near the</w:t>
      </w:r>
      <w:r>
        <w:rPr>
          <w:rFonts w:ascii="Calibri" w:hAnsi="Calibri" w:cs="Calibri"/>
        </w:rPr>
        <w:t xml:space="preserve"> </w:t>
      </w:r>
      <w:r w:rsidRPr="00425F93">
        <w:rPr>
          <w:rFonts w:ascii="Calibri" w:hAnsi="Calibri" w:cs="Calibri"/>
        </w:rPr>
        <w:t>raw water line, aerated water line, and settling water flume. Further investigation suggests that</w:t>
      </w:r>
      <w:r>
        <w:rPr>
          <w:rFonts w:ascii="Calibri" w:hAnsi="Calibri" w:cs="Calibri"/>
        </w:rPr>
        <w:t xml:space="preserve"> </w:t>
      </w:r>
      <w:r w:rsidRPr="00425F93">
        <w:rPr>
          <w:rFonts w:ascii="Calibri" w:hAnsi="Calibri" w:cs="Calibri"/>
        </w:rPr>
        <w:t>the settling flume and chemical flume are leaking through voids in the cold joints.</w:t>
      </w:r>
    </w:p>
    <w:p w14:paraId="7533E2AC" w14:textId="0844739F" w:rsidR="00425F93" w:rsidRPr="00425F93" w:rsidRDefault="00425F93" w:rsidP="00425F93">
      <w:pPr>
        <w:pStyle w:val="NormalWeb"/>
        <w:rPr>
          <w:rFonts w:ascii="Calibri" w:hAnsi="Calibri" w:cs="Calibri"/>
        </w:rPr>
      </w:pPr>
      <w:proofErr w:type="spellStart"/>
      <w:r w:rsidRPr="00DA5FDB">
        <w:rPr>
          <w:rFonts w:ascii="Calibri" w:hAnsi="Calibri" w:cs="Calibri"/>
          <w:b/>
          <w:bCs/>
        </w:rPr>
        <w:t>i</w:t>
      </w:r>
      <w:proofErr w:type="spellEnd"/>
      <w:r w:rsidRPr="00DA5FDB">
        <w:rPr>
          <w:rFonts w:ascii="Calibri" w:hAnsi="Calibri" w:cs="Calibri"/>
          <w:b/>
          <w:bCs/>
        </w:rPr>
        <w:t>.</w:t>
      </w:r>
      <w:r w:rsidRPr="00425F93">
        <w:rPr>
          <w:rFonts w:ascii="Calibri" w:hAnsi="Calibri" w:cs="Calibri"/>
        </w:rPr>
        <w:t xml:space="preserve"> Update March 2026 – H2M and Supt. Lynch met with RCDOH via Teams to discuss the</w:t>
      </w:r>
      <w:r w:rsidR="00DA5FDB">
        <w:rPr>
          <w:rFonts w:ascii="Calibri" w:hAnsi="Calibri" w:cs="Calibri"/>
        </w:rPr>
        <w:t xml:space="preserve"> </w:t>
      </w:r>
      <w:r w:rsidRPr="00425F93">
        <w:rPr>
          <w:rFonts w:ascii="Calibri" w:hAnsi="Calibri" w:cs="Calibri"/>
        </w:rPr>
        <w:t>installation of the access hatch. H2M to prepare a letter indicating that the flume is</w:t>
      </w:r>
      <w:r w:rsidR="00DA5FDB">
        <w:rPr>
          <w:rFonts w:ascii="Calibri" w:hAnsi="Calibri" w:cs="Calibri"/>
        </w:rPr>
        <w:t xml:space="preserve"> </w:t>
      </w:r>
      <w:r w:rsidRPr="00425F93">
        <w:rPr>
          <w:rFonts w:ascii="Calibri" w:hAnsi="Calibri" w:cs="Calibri"/>
        </w:rPr>
        <w:t>structurally sound to accept an access hatch. Additionally, the hatch will be pedestrian</w:t>
      </w:r>
      <w:r w:rsidR="00DA5FDB">
        <w:rPr>
          <w:rFonts w:ascii="Calibri" w:hAnsi="Calibri" w:cs="Calibri"/>
        </w:rPr>
        <w:t xml:space="preserve"> </w:t>
      </w:r>
      <w:r w:rsidRPr="00425F93">
        <w:rPr>
          <w:rFonts w:ascii="Calibri" w:hAnsi="Calibri" w:cs="Calibri"/>
        </w:rPr>
        <w:t>rated as opposed to H-20 loading.</w:t>
      </w:r>
    </w:p>
    <w:p w14:paraId="01AE66E0" w14:textId="77777777" w:rsidR="00DA5FDB" w:rsidRDefault="00425F93" w:rsidP="00DA5FDB">
      <w:pPr>
        <w:pStyle w:val="NormalWeb"/>
        <w:rPr>
          <w:rFonts w:ascii="Calibri" w:hAnsi="Calibri" w:cs="Calibri"/>
        </w:rPr>
      </w:pPr>
      <w:r w:rsidRPr="00DA5FDB">
        <w:rPr>
          <w:rFonts w:ascii="Calibri" w:hAnsi="Calibri" w:cs="Calibri"/>
          <w:b/>
          <w:bCs/>
        </w:rPr>
        <w:t>ii.</w:t>
      </w:r>
      <w:r w:rsidRPr="00425F93">
        <w:rPr>
          <w:rFonts w:ascii="Calibri" w:hAnsi="Calibri" w:cs="Calibri"/>
        </w:rPr>
        <w:t xml:space="preserve"> Update April 2026 - H2M has prepared a letter to RCDOH describing and depicting the</w:t>
      </w:r>
      <w:r w:rsidR="00DA5FDB">
        <w:rPr>
          <w:rFonts w:ascii="Calibri" w:hAnsi="Calibri" w:cs="Calibri"/>
        </w:rPr>
        <w:t xml:space="preserve"> </w:t>
      </w:r>
      <w:r w:rsidRPr="00425F93">
        <w:rPr>
          <w:rFonts w:ascii="Calibri" w:hAnsi="Calibri" w:cs="Calibri"/>
        </w:rPr>
        <w:t>location of the access hatch. The proposed aluminum access hatch is to be 24” x 24”</w:t>
      </w:r>
      <w:r w:rsidR="00DA5FDB">
        <w:rPr>
          <w:rFonts w:ascii="Calibri" w:hAnsi="Calibri" w:cs="Calibri"/>
        </w:rPr>
        <w:t xml:space="preserve"> </w:t>
      </w:r>
      <w:r w:rsidRPr="00425F93">
        <w:rPr>
          <w:rFonts w:ascii="Calibri" w:hAnsi="Calibri" w:cs="Calibri"/>
        </w:rPr>
        <w:t>and will service as access to the flume to assess and determine the correct method to</w:t>
      </w:r>
      <w:r w:rsidR="00DA5FDB">
        <w:rPr>
          <w:rFonts w:ascii="Calibri" w:hAnsi="Calibri" w:cs="Calibri"/>
        </w:rPr>
        <w:t xml:space="preserve"> </w:t>
      </w:r>
      <w:r w:rsidRPr="00425F93">
        <w:rPr>
          <w:rFonts w:ascii="Calibri" w:hAnsi="Calibri" w:cs="Calibri"/>
        </w:rPr>
        <w:t>repair. H2M submitted the letter on April 14, 2026.</w:t>
      </w:r>
    </w:p>
    <w:p w14:paraId="1A89810A" w14:textId="77777777" w:rsidR="00DA5FDB" w:rsidRDefault="00DA5FDB" w:rsidP="00DA5FDB">
      <w:pPr>
        <w:pStyle w:val="NormalWeb"/>
        <w:rPr>
          <w:rFonts w:ascii="Calibri" w:eastAsiaTheme="minorHAnsi" w:hAnsi="Calibri" w:cs="Calibri"/>
        </w:rPr>
      </w:pPr>
      <w:r w:rsidRPr="00DA5FDB">
        <w:rPr>
          <w:rFonts w:ascii="Calibri" w:eastAsiaTheme="minorHAnsi" w:hAnsi="Calibri" w:cs="Calibri"/>
          <w:b/>
          <w:bCs/>
        </w:rPr>
        <w:lastRenderedPageBreak/>
        <w:t>iii.</w:t>
      </w:r>
      <w:r w:rsidRPr="00DA5FDB">
        <w:rPr>
          <w:rFonts w:ascii="Calibri" w:eastAsiaTheme="minorHAnsi" w:hAnsi="Calibri" w:cs="Calibri"/>
        </w:rPr>
        <w:t xml:space="preserve"> Update May 2026 – H2M has spoken with RCDOH regarding the flume access hatch</w:t>
      </w:r>
      <w:r>
        <w:rPr>
          <w:rFonts w:eastAsiaTheme="minorHAnsi"/>
        </w:rPr>
        <w:t xml:space="preserve"> </w:t>
      </w:r>
      <w:r w:rsidRPr="00DA5FDB">
        <w:rPr>
          <w:rFonts w:ascii="Calibri" w:eastAsiaTheme="minorHAnsi" w:hAnsi="Calibri" w:cs="Calibri"/>
        </w:rPr>
        <w:t>and based on the positive feedback to the Engineer’s Letter, the Department is expected</w:t>
      </w:r>
      <w:r>
        <w:rPr>
          <w:rFonts w:ascii="Calibri" w:eastAsiaTheme="minorHAnsi" w:hAnsi="Calibri" w:cs="Calibri"/>
        </w:rPr>
        <w:t xml:space="preserve"> </w:t>
      </w:r>
      <w:r w:rsidRPr="00DA5FDB">
        <w:rPr>
          <w:rFonts w:ascii="Calibri" w:eastAsiaTheme="minorHAnsi" w:hAnsi="Calibri" w:cs="Calibri"/>
        </w:rPr>
        <w:t>to issue approval.</w:t>
      </w:r>
    </w:p>
    <w:p w14:paraId="421C7E99" w14:textId="2526E686" w:rsidR="00DA5FDB" w:rsidRPr="00DA5FDB" w:rsidRDefault="00DA5FDB" w:rsidP="00DA5FDB">
      <w:pPr>
        <w:pStyle w:val="NormalWeb"/>
        <w:rPr>
          <w:rFonts w:ascii="Calibri" w:hAnsi="Calibri" w:cs="Calibri"/>
        </w:rPr>
      </w:pPr>
      <w:r w:rsidRPr="00DA5FDB">
        <w:rPr>
          <w:rFonts w:ascii="Calibri" w:eastAsiaTheme="minorHAnsi" w:hAnsi="Calibri" w:cs="Calibri"/>
          <w:b/>
          <w:bCs/>
        </w:rPr>
        <w:t>iv</w:t>
      </w:r>
      <w:r w:rsidRPr="00DA5FDB">
        <w:rPr>
          <w:rFonts w:ascii="Calibri" w:eastAsiaTheme="minorHAnsi" w:hAnsi="Calibri" w:cs="Calibri"/>
        </w:rPr>
        <w:t xml:space="preserve">. Update </w:t>
      </w:r>
      <w:proofErr w:type="gramStart"/>
      <w:r w:rsidRPr="00DA5FDB">
        <w:rPr>
          <w:rFonts w:ascii="Calibri" w:eastAsiaTheme="minorHAnsi" w:hAnsi="Calibri" w:cs="Calibri"/>
        </w:rPr>
        <w:t>June,</w:t>
      </w:r>
      <w:proofErr w:type="gramEnd"/>
      <w:r w:rsidRPr="00DA5FDB">
        <w:rPr>
          <w:rFonts w:ascii="Calibri" w:eastAsiaTheme="minorHAnsi" w:hAnsi="Calibri" w:cs="Calibri"/>
        </w:rPr>
        <w:t xml:space="preserve"> 2026 – At the request of RCDOH, H2M prepared a formal application for</w:t>
      </w:r>
      <w:r>
        <w:rPr>
          <w:rFonts w:ascii="Calibri" w:eastAsiaTheme="minorHAnsi" w:hAnsi="Calibri" w:cs="Calibri"/>
        </w:rPr>
        <w:t xml:space="preserve"> </w:t>
      </w:r>
      <w:r w:rsidRPr="00DA5FDB">
        <w:rPr>
          <w:rFonts w:ascii="Calibri" w:eastAsiaTheme="minorHAnsi" w:hAnsi="Calibri" w:cs="Calibri"/>
        </w:rPr>
        <w:t>the flume access hatch. NWD/H2M are still awaiting formal approval.</w:t>
      </w:r>
    </w:p>
    <w:p w14:paraId="5A318075"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b/>
          <w:bCs/>
          <w:color w:val="auto"/>
          <w:kern w:val="0"/>
          <w:sz w:val="24"/>
        </w:rPr>
        <w:t>v.</w:t>
      </w:r>
      <w:r w:rsidRPr="00DA5FDB">
        <w:rPr>
          <w:rFonts w:eastAsiaTheme="minorHAnsi"/>
          <w:color w:val="auto"/>
          <w:kern w:val="0"/>
          <w:sz w:val="24"/>
        </w:rPr>
        <w:t xml:space="preserve"> Update </w:t>
      </w:r>
      <w:proofErr w:type="gramStart"/>
      <w:r w:rsidRPr="00DA5FDB">
        <w:rPr>
          <w:rFonts w:eastAsiaTheme="minorHAnsi"/>
          <w:color w:val="auto"/>
          <w:kern w:val="0"/>
          <w:sz w:val="24"/>
        </w:rPr>
        <w:t>July,</w:t>
      </w:r>
      <w:proofErr w:type="gramEnd"/>
      <w:r w:rsidRPr="00DA5FDB">
        <w:rPr>
          <w:rFonts w:eastAsiaTheme="minorHAnsi"/>
          <w:color w:val="auto"/>
          <w:kern w:val="0"/>
          <w:sz w:val="24"/>
        </w:rPr>
        <w:t xml:space="preserve"> 2026 – NWD/H2M received formal RCDOH approval on July 2, 2026.</w:t>
      </w:r>
    </w:p>
    <w:p w14:paraId="3819F048"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In addition, DN Tanks inspected the Settled Water and Chemical Flumes and</w:t>
      </w:r>
    </w:p>
    <w:p w14:paraId="5623C396"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identified deterioration within the Settled Water Flume. DN Tanks will provide a</w:t>
      </w:r>
    </w:p>
    <w:p w14:paraId="35132BA2"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proposal for grout injection repairs to address the deterioration. Grout injection</w:t>
      </w:r>
    </w:p>
    <w:p w14:paraId="3B7DAD09"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 xml:space="preserve">should be considered an economical first step toward stopping the plant </w:t>
      </w:r>
      <w:proofErr w:type="gramStart"/>
      <w:r w:rsidRPr="00DA5FDB">
        <w:rPr>
          <w:rFonts w:eastAsiaTheme="minorHAnsi"/>
          <w:color w:val="auto"/>
          <w:kern w:val="0"/>
          <w:sz w:val="24"/>
        </w:rPr>
        <w:t>water</w:t>
      </w:r>
      <w:proofErr w:type="gramEnd"/>
    </w:p>
    <w:p w14:paraId="5F63FB2C"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leak.</w:t>
      </w:r>
    </w:p>
    <w:p w14:paraId="7E12F313"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3E4C8A52" w14:textId="26745A4B"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b/>
          <w:bCs/>
          <w:color w:val="auto"/>
          <w:kern w:val="0"/>
          <w:sz w:val="24"/>
        </w:rPr>
        <w:t>b.</w:t>
      </w:r>
      <w:r w:rsidRPr="00DA5FDB">
        <w:rPr>
          <w:rFonts w:eastAsiaTheme="minorHAnsi"/>
          <w:color w:val="auto"/>
          <w:kern w:val="0"/>
          <w:sz w:val="24"/>
        </w:rPr>
        <w:t xml:space="preserve"> Finish Water Pump Room – H2M is in the process of obtaining a proposal for the replacement of</w:t>
      </w:r>
      <w:r>
        <w:rPr>
          <w:rFonts w:eastAsiaTheme="minorHAnsi"/>
          <w:color w:val="auto"/>
          <w:kern w:val="0"/>
          <w:sz w:val="24"/>
        </w:rPr>
        <w:t xml:space="preserve"> </w:t>
      </w:r>
      <w:r w:rsidRPr="00DA5FDB">
        <w:rPr>
          <w:rFonts w:eastAsiaTheme="minorHAnsi"/>
          <w:color w:val="auto"/>
          <w:kern w:val="0"/>
          <w:sz w:val="24"/>
        </w:rPr>
        <w:t>the check valve associated with Finished Water Pump No. 3. The use of a new manual butterfly</w:t>
      </w:r>
      <w:r>
        <w:rPr>
          <w:rFonts w:eastAsiaTheme="minorHAnsi"/>
          <w:color w:val="auto"/>
          <w:kern w:val="0"/>
          <w:sz w:val="24"/>
        </w:rPr>
        <w:t xml:space="preserve"> </w:t>
      </w:r>
      <w:r w:rsidRPr="00DA5FDB">
        <w:rPr>
          <w:rFonts w:eastAsiaTheme="minorHAnsi"/>
          <w:color w:val="auto"/>
          <w:kern w:val="0"/>
          <w:sz w:val="24"/>
        </w:rPr>
        <w:t>valve, silent check valve, concentric reducing flange and decoupling fitting is being priced.</w:t>
      </w:r>
    </w:p>
    <w:p w14:paraId="02E21752"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12A0AA13" w14:textId="3F80B6C8" w:rsidR="00DA5FDB" w:rsidRPr="00DA5FDB" w:rsidRDefault="00DA5FDB" w:rsidP="00DA5FDB">
      <w:pPr>
        <w:autoSpaceDE w:val="0"/>
        <w:autoSpaceDN w:val="0"/>
        <w:adjustRightInd w:val="0"/>
        <w:spacing w:after="0" w:line="240" w:lineRule="auto"/>
        <w:rPr>
          <w:rFonts w:eastAsiaTheme="minorHAnsi"/>
          <w:color w:val="auto"/>
          <w:kern w:val="0"/>
          <w:sz w:val="24"/>
        </w:rPr>
      </w:pPr>
      <w:proofErr w:type="spellStart"/>
      <w:r w:rsidRPr="00DA5FDB">
        <w:rPr>
          <w:rFonts w:eastAsiaTheme="minorHAnsi"/>
          <w:b/>
          <w:bCs/>
          <w:color w:val="auto"/>
          <w:kern w:val="0"/>
          <w:sz w:val="24"/>
        </w:rPr>
        <w:t>i</w:t>
      </w:r>
      <w:proofErr w:type="spellEnd"/>
      <w:r w:rsidRPr="00DA5FDB">
        <w:rPr>
          <w:rFonts w:eastAsiaTheme="minorHAnsi"/>
          <w:color w:val="auto"/>
          <w:kern w:val="0"/>
          <w:sz w:val="24"/>
        </w:rPr>
        <w:t>. Update May 2026 – Supt. Lynch authorized purchase of new butterfly valve, check valve,</w:t>
      </w:r>
      <w:r>
        <w:rPr>
          <w:rFonts w:eastAsiaTheme="minorHAnsi"/>
          <w:color w:val="auto"/>
          <w:kern w:val="0"/>
          <w:sz w:val="24"/>
        </w:rPr>
        <w:t xml:space="preserve"> </w:t>
      </w:r>
      <w:r w:rsidRPr="00DA5FDB">
        <w:rPr>
          <w:rFonts w:eastAsiaTheme="minorHAnsi"/>
          <w:color w:val="auto"/>
          <w:kern w:val="0"/>
          <w:sz w:val="24"/>
        </w:rPr>
        <w:t>concentric reducing flange and decoupling fitting. NWD is awaiting delivery of the</w:t>
      </w:r>
    </w:p>
    <w:p w14:paraId="38A95413"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equipment to schedule installation. Note: The existing check valve requires replacement</w:t>
      </w:r>
    </w:p>
    <w:p w14:paraId="530B2715"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as the existing check valve is obsolete and unable to be repaired.</w:t>
      </w:r>
    </w:p>
    <w:p w14:paraId="11EBB693"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6DE723B9"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b/>
          <w:bCs/>
          <w:color w:val="auto"/>
          <w:kern w:val="0"/>
          <w:sz w:val="24"/>
        </w:rPr>
        <w:t>ii.</w:t>
      </w:r>
      <w:r w:rsidRPr="00DA5FDB">
        <w:rPr>
          <w:rFonts w:eastAsiaTheme="minorHAnsi"/>
          <w:color w:val="auto"/>
          <w:kern w:val="0"/>
          <w:sz w:val="24"/>
        </w:rPr>
        <w:t xml:space="preserve"> Update </w:t>
      </w:r>
      <w:proofErr w:type="gramStart"/>
      <w:r w:rsidRPr="00DA5FDB">
        <w:rPr>
          <w:rFonts w:eastAsiaTheme="minorHAnsi"/>
          <w:color w:val="auto"/>
          <w:kern w:val="0"/>
          <w:sz w:val="24"/>
        </w:rPr>
        <w:t>June,</w:t>
      </w:r>
      <w:proofErr w:type="gramEnd"/>
      <w:r w:rsidRPr="00DA5FDB">
        <w:rPr>
          <w:rFonts w:eastAsiaTheme="minorHAnsi"/>
          <w:color w:val="auto"/>
          <w:kern w:val="0"/>
          <w:sz w:val="24"/>
        </w:rPr>
        <w:t xml:space="preserve"> 2026 – New butterfly valve, check valve and associated fittings have </w:t>
      </w:r>
      <w:proofErr w:type="gramStart"/>
      <w:r w:rsidRPr="00DA5FDB">
        <w:rPr>
          <w:rFonts w:eastAsiaTheme="minorHAnsi"/>
          <w:color w:val="auto"/>
          <w:kern w:val="0"/>
          <w:sz w:val="24"/>
        </w:rPr>
        <w:t>been</w:t>
      </w:r>
      <w:proofErr w:type="gramEnd"/>
    </w:p>
    <w:p w14:paraId="57525AE7"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installed on Finish Water Pump No. 3 and is fully operational. Materials to complete</w:t>
      </w:r>
    </w:p>
    <w:p w14:paraId="0D7642F0" w14:textId="77777777" w:rsidR="00DA5FDB" w:rsidRDefault="00DA5FDB" w:rsidP="00DA5FDB">
      <w:pPr>
        <w:autoSpaceDE w:val="0"/>
        <w:autoSpaceDN w:val="0"/>
        <w:adjustRightInd w:val="0"/>
        <w:spacing w:after="0" w:line="240" w:lineRule="auto"/>
        <w:rPr>
          <w:rFonts w:eastAsiaTheme="minorHAnsi"/>
          <w:color w:val="auto"/>
          <w:kern w:val="0"/>
          <w:sz w:val="24"/>
        </w:rPr>
      </w:pPr>
      <w:proofErr w:type="gramStart"/>
      <w:r w:rsidRPr="00DA5FDB">
        <w:rPr>
          <w:rFonts w:eastAsiaTheme="minorHAnsi"/>
          <w:color w:val="auto"/>
          <w:kern w:val="0"/>
          <w:sz w:val="24"/>
        </w:rPr>
        <w:t>Finish</w:t>
      </w:r>
      <w:proofErr w:type="gramEnd"/>
      <w:r w:rsidRPr="00DA5FDB">
        <w:rPr>
          <w:rFonts w:eastAsiaTheme="minorHAnsi"/>
          <w:color w:val="auto"/>
          <w:kern w:val="0"/>
          <w:sz w:val="24"/>
        </w:rPr>
        <w:t xml:space="preserve"> Water Pump No. 2 </w:t>
      </w:r>
      <w:proofErr w:type="gramStart"/>
      <w:r w:rsidRPr="00DA5FDB">
        <w:rPr>
          <w:rFonts w:eastAsiaTheme="minorHAnsi"/>
          <w:color w:val="auto"/>
          <w:kern w:val="0"/>
          <w:sz w:val="24"/>
        </w:rPr>
        <w:t>have</w:t>
      </w:r>
      <w:proofErr w:type="gramEnd"/>
      <w:r w:rsidRPr="00DA5FDB">
        <w:rPr>
          <w:rFonts w:eastAsiaTheme="minorHAnsi"/>
          <w:color w:val="auto"/>
          <w:kern w:val="0"/>
          <w:sz w:val="24"/>
        </w:rPr>
        <w:t xml:space="preserve"> been ordered and </w:t>
      </w:r>
      <w:proofErr w:type="gramStart"/>
      <w:r w:rsidRPr="00DA5FDB">
        <w:rPr>
          <w:rFonts w:eastAsiaTheme="minorHAnsi"/>
          <w:color w:val="auto"/>
          <w:kern w:val="0"/>
          <w:sz w:val="24"/>
        </w:rPr>
        <w:t>are</w:t>
      </w:r>
      <w:proofErr w:type="gramEnd"/>
      <w:r w:rsidRPr="00DA5FDB">
        <w:rPr>
          <w:rFonts w:eastAsiaTheme="minorHAnsi"/>
          <w:color w:val="auto"/>
          <w:kern w:val="0"/>
          <w:sz w:val="24"/>
        </w:rPr>
        <w:t xml:space="preserve"> </w:t>
      </w:r>
      <w:proofErr w:type="gramStart"/>
      <w:r w:rsidRPr="00DA5FDB">
        <w:rPr>
          <w:rFonts w:eastAsiaTheme="minorHAnsi"/>
          <w:color w:val="auto"/>
          <w:kern w:val="0"/>
          <w:sz w:val="24"/>
        </w:rPr>
        <w:t>4-6 week</w:t>
      </w:r>
      <w:proofErr w:type="gramEnd"/>
      <w:r w:rsidRPr="00DA5FDB">
        <w:rPr>
          <w:rFonts w:eastAsiaTheme="minorHAnsi"/>
          <w:color w:val="auto"/>
          <w:kern w:val="0"/>
          <w:sz w:val="24"/>
        </w:rPr>
        <w:t xml:space="preserve"> lead time.</w:t>
      </w:r>
    </w:p>
    <w:p w14:paraId="01F748F9"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0CF29DB3"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b/>
          <w:bCs/>
          <w:color w:val="auto"/>
          <w:kern w:val="0"/>
          <w:sz w:val="24"/>
        </w:rPr>
        <w:t>iii.</w:t>
      </w:r>
      <w:r w:rsidRPr="00DA5FDB">
        <w:rPr>
          <w:rFonts w:eastAsiaTheme="minorHAnsi"/>
          <w:color w:val="auto"/>
          <w:kern w:val="0"/>
          <w:sz w:val="24"/>
        </w:rPr>
        <w:t xml:space="preserve"> Update </w:t>
      </w:r>
      <w:proofErr w:type="gramStart"/>
      <w:r w:rsidRPr="00DA5FDB">
        <w:rPr>
          <w:rFonts w:eastAsiaTheme="minorHAnsi"/>
          <w:color w:val="auto"/>
          <w:kern w:val="0"/>
          <w:sz w:val="24"/>
        </w:rPr>
        <w:t>July,</w:t>
      </w:r>
      <w:proofErr w:type="gramEnd"/>
      <w:r w:rsidRPr="00DA5FDB">
        <w:rPr>
          <w:rFonts w:eastAsiaTheme="minorHAnsi"/>
          <w:color w:val="auto"/>
          <w:kern w:val="0"/>
          <w:sz w:val="24"/>
        </w:rPr>
        <w:t xml:space="preserve"> 2026 - New butterfly valve, check valve and associated fittings </w:t>
      </w:r>
      <w:proofErr w:type="gramStart"/>
      <w:r w:rsidRPr="00DA5FDB">
        <w:rPr>
          <w:rFonts w:eastAsiaTheme="minorHAnsi"/>
          <w:color w:val="auto"/>
          <w:kern w:val="0"/>
          <w:sz w:val="24"/>
        </w:rPr>
        <w:t>have</w:t>
      </w:r>
      <w:proofErr w:type="gramEnd"/>
    </w:p>
    <w:p w14:paraId="52988B75"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been installed on Finish Water Pump No. 3 and is fully operational.</w:t>
      </w:r>
    </w:p>
    <w:p w14:paraId="3A4E7652"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412AE085"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b/>
          <w:bCs/>
          <w:color w:val="auto"/>
          <w:kern w:val="0"/>
          <w:sz w:val="24"/>
        </w:rPr>
        <w:t>c</w:t>
      </w:r>
      <w:r w:rsidRPr="00DA5FDB">
        <w:rPr>
          <w:rFonts w:eastAsiaTheme="minorHAnsi"/>
          <w:color w:val="auto"/>
          <w:kern w:val="0"/>
          <w:sz w:val="24"/>
        </w:rPr>
        <w:t xml:space="preserve">. Supt. Lynch has authorized the purchase of the surge relief valve on the discharge piping </w:t>
      </w:r>
      <w:proofErr w:type="gramStart"/>
      <w:r w:rsidRPr="00DA5FDB">
        <w:rPr>
          <w:rFonts w:eastAsiaTheme="minorHAnsi"/>
          <w:color w:val="auto"/>
          <w:kern w:val="0"/>
          <w:sz w:val="24"/>
        </w:rPr>
        <w:t>back</w:t>
      </w:r>
      <w:proofErr w:type="gramEnd"/>
    </w:p>
    <w:p w14:paraId="24F42011"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 xml:space="preserve">into the </w:t>
      </w:r>
      <w:proofErr w:type="spellStart"/>
      <w:r w:rsidRPr="00DA5FDB">
        <w:rPr>
          <w:rFonts w:eastAsiaTheme="minorHAnsi"/>
          <w:color w:val="auto"/>
          <w:kern w:val="0"/>
          <w:sz w:val="24"/>
        </w:rPr>
        <w:t>clearwell</w:t>
      </w:r>
      <w:proofErr w:type="spellEnd"/>
      <w:r w:rsidRPr="00DA5FDB">
        <w:rPr>
          <w:rFonts w:eastAsiaTheme="minorHAnsi"/>
          <w:color w:val="auto"/>
          <w:kern w:val="0"/>
          <w:sz w:val="24"/>
        </w:rPr>
        <w:t>.</w:t>
      </w:r>
    </w:p>
    <w:p w14:paraId="171B0DAA" w14:textId="77777777" w:rsidR="00DA5FDB" w:rsidRDefault="00DA5FDB" w:rsidP="00DA5FDB">
      <w:pPr>
        <w:autoSpaceDE w:val="0"/>
        <w:autoSpaceDN w:val="0"/>
        <w:adjustRightInd w:val="0"/>
        <w:spacing w:after="0" w:line="240" w:lineRule="auto"/>
        <w:rPr>
          <w:rFonts w:eastAsiaTheme="minorHAnsi"/>
          <w:color w:val="auto"/>
          <w:kern w:val="0"/>
          <w:sz w:val="24"/>
        </w:rPr>
      </w:pPr>
    </w:p>
    <w:p w14:paraId="447EE62C"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roofErr w:type="spellStart"/>
      <w:r w:rsidRPr="00DA5FDB">
        <w:rPr>
          <w:rFonts w:eastAsiaTheme="minorHAnsi"/>
          <w:b/>
          <w:bCs/>
          <w:color w:val="auto"/>
          <w:kern w:val="0"/>
          <w:sz w:val="24"/>
        </w:rPr>
        <w:t>i</w:t>
      </w:r>
      <w:proofErr w:type="spellEnd"/>
      <w:r w:rsidRPr="00DA5FDB">
        <w:rPr>
          <w:rFonts w:eastAsiaTheme="minorHAnsi"/>
          <w:b/>
          <w:bCs/>
          <w:color w:val="auto"/>
          <w:kern w:val="0"/>
          <w:sz w:val="24"/>
        </w:rPr>
        <w:t>.</w:t>
      </w:r>
      <w:r w:rsidRPr="00DA5FDB">
        <w:rPr>
          <w:rFonts w:eastAsiaTheme="minorHAnsi"/>
          <w:color w:val="auto"/>
          <w:kern w:val="0"/>
          <w:sz w:val="24"/>
        </w:rPr>
        <w:t xml:space="preserve"> Update June 2026 – Precision Pump is scheduled to install the surge relief and </w:t>
      </w:r>
      <w:proofErr w:type="gramStart"/>
      <w:r w:rsidRPr="00DA5FDB">
        <w:rPr>
          <w:rFonts w:eastAsiaTheme="minorHAnsi"/>
          <w:color w:val="auto"/>
          <w:kern w:val="0"/>
          <w:sz w:val="24"/>
        </w:rPr>
        <w:t>all</w:t>
      </w:r>
      <w:proofErr w:type="gramEnd"/>
    </w:p>
    <w:p w14:paraId="5350F016"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associated piping on June 30, 2026.</w:t>
      </w:r>
    </w:p>
    <w:p w14:paraId="7321F5D6"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63176E7B"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ii. Update July 2026 – Precision Pump is scheduled to install(ed) the surge relief and</w:t>
      </w:r>
    </w:p>
    <w:p w14:paraId="14F65381"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all associated piping on July 15, 2026.</w:t>
      </w:r>
    </w:p>
    <w:p w14:paraId="6B9E16BC"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48EE4824"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b/>
          <w:bCs/>
          <w:color w:val="auto"/>
          <w:kern w:val="0"/>
          <w:sz w:val="24"/>
        </w:rPr>
        <w:t>d</w:t>
      </w:r>
      <w:r w:rsidRPr="00DA5FDB">
        <w:rPr>
          <w:rFonts w:eastAsiaTheme="minorHAnsi"/>
          <w:color w:val="auto"/>
          <w:kern w:val="0"/>
          <w:sz w:val="24"/>
        </w:rPr>
        <w:t>. Finished Water Pump No. 2 – Precision Pump has reinstalled Finished Water Pump No. 2.</w:t>
      </w:r>
    </w:p>
    <w:p w14:paraId="7A3C33DE"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Currently the pump is outputting 2.2-2.3 MGD per day. Supt. Lynch considering the replacement</w:t>
      </w:r>
      <w:r>
        <w:rPr>
          <w:rFonts w:eastAsiaTheme="minorHAnsi"/>
          <w:color w:val="auto"/>
          <w:kern w:val="0"/>
          <w:sz w:val="24"/>
        </w:rPr>
        <w:t xml:space="preserve"> </w:t>
      </w:r>
      <w:r w:rsidRPr="00DA5FDB">
        <w:rPr>
          <w:rFonts w:eastAsiaTheme="minorHAnsi"/>
          <w:color w:val="auto"/>
          <w:kern w:val="0"/>
          <w:sz w:val="24"/>
        </w:rPr>
        <w:t>of the motor so that further repair work and assessments can be performed on the existing electric</w:t>
      </w:r>
      <w:r>
        <w:rPr>
          <w:rFonts w:eastAsiaTheme="minorHAnsi"/>
          <w:color w:val="auto"/>
          <w:kern w:val="0"/>
          <w:sz w:val="24"/>
        </w:rPr>
        <w:t xml:space="preserve"> </w:t>
      </w:r>
      <w:r w:rsidRPr="00DA5FDB">
        <w:rPr>
          <w:rFonts w:eastAsiaTheme="minorHAnsi"/>
          <w:color w:val="auto"/>
          <w:kern w:val="0"/>
          <w:sz w:val="24"/>
        </w:rPr>
        <w:t>motor.</w:t>
      </w:r>
    </w:p>
    <w:p w14:paraId="502B6CDD" w14:textId="47509A4C" w:rsidR="00DA5FDB" w:rsidRPr="00DA5FDB" w:rsidRDefault="00DA5FDB" w:rsidP="00DA5FDB">
      <w:pPr>
        <w:autoSpaceDE w:val="0"/>
        <w:autoSpaceDN w:val="0"/>
        <w:adjustRightInd w:val="0"/>
        <w:spacing w:after="0" w:line="240" w:lineRule="auto"/>
        <w:rPr>
          <w:rFonts w:eastAsiaTheme="minorHAnsi"/>
          <w:color w:val="auto"/>
          <w:kern w:val="0"/>
          <w:sz w:val="24"/>
        </w:rPr>
      </w:pPr>
      <w:proofErr w:type="spellStart"/>
      <w:r w:rsidRPr="00DA5FDB">
        <w:rPr>
          <w:rFonts w:eastAsiaTheme="minorHAnsi"/>
          <w:b/>
          <w:bCs/>
          <w:color w:val="auto"/>
          <w:kern w:val="0"/>
          <w:sz w:val="24"/>
        </w:rPr>
        <w:lastRenderedPageBreak/>
        <w:t>i</w:t>
      </w:r>
      <w:proofErr w:type="spellEnd"/>
      <w:r w:rsidRPr="00DA5FDB">
        <w:rPr>
          <w:rFonts w:eastAsiaTheme="minorHAnsi"/>
          <w:b/>
          <w:bCs/>
          <w:color w:val="auto"/>
          <w:kern w:val="0"/>
          <w:sz w:val="24"/>
        </w:rPr>
        <w:t>.</w:t>
      </w:r>
      <w:r w:rsidRPr="00DA5FDB">
        <w:rPr>
          <w:rFonts w:eastAsiaTheme="minorHAnsi"/>
          <w:color w:val="auto"/>
          <w:kern w:val="0"/>
          <w:sz w:val="24"/>
        </w:rPr>
        <w:t xml:space="preserve"> Precision Pump (IPS) to be onsite Thursday/Friday (April 16/17) to flush oil from </w:t>
      </w:r>
      <w:proofErr w:type="gramStart"/>
      <w:r w:rsidRPr="00DA5FDB">
        <w:rPr>
          <w:rFonts w:eastAsiaTheme="minorHAnsi"/>
          <w:color w:val="auto"/>
          <w:kern w:val="0"/>
          <w:sz w:val="24"/>
        </w:rPr>
        <w:t>existing</w:t>
      </w:r>
      <w:proofErr w:type="gramEnd"/>
    </w:p>
    <w:p w14:paraId="2CFC2E95" w14:textId="77777777" w:rsidR="00DA5FDB" w:rsidRDefault="00DA5FDB" w:rsidP="00DA5FDB">
      <w:pPr>
        <w:autoSpaceDE w:val="0"/>
        <w:autoSpaceDN w:val="0"/>
        <w:adjustRightInd w:val="0"/>
        <w:spacing w:after="0" w:line="240" w:lineRule="auto"/>
        <w:rPr>
          <w:rFonts w:eastAsiaTheme="minorHAnsi"/>
          <w:color w:val="auto"/>
          <w:kern w:val="0"/>
          <w:sz w:val="24"/>
        </w:rPr>
      </w:pPr>
      <w:r w:rsidRPr="00DA5FDB">
        <w:rPr>
          <w:rFonts w:eastAsiaTheme="minorHAnsi"/>
          <w:color w:val="auto"/>
          <w:kern w:val="0"/>
          <w:sz w:val="24"/>
        </w:rPr>
        <w:t>FWP No. 2 electric motor.</w:t>
      </w:r>
    </w:p>
    <w:p w14:paraId="4E251CCA" w14:textId="77777777" w:rsidR="00DA5FDB" w:rsidRPr="00DA5FDB" w:rsidRDefault="00DA5FDB" w:rsidP="00DA5FDB">
      <w:pPr>
        <w:autoSpaceDE w:val="0"/>
        <w:autoSpaceDN w:val="0"/>
        <w:adjustRightInd w:val="0"/>
        <w:spacing w:after="0" w:line="240" w:lineRule="auto"/>
        <w:rPr>
          <w:rFonts w:eastAsiaTheme="minorHAnsi"/>
          <w:color w:val="auto"/>
          <w:kern w:val="0"/>
          <w:sz w:val="24"/>
        </w:rPr>
      </w:pPr>
    </w:p>
    <w:p w14:paraId="022E717E" w14:textId="521BD913" w:rsidR="00E55C4B" w:rsidRDefault="00DA5FDB" w:rsidP="00E55C4B">
      <w:pPr>
        <w:autoSpaceDE w:val="0"/>
        <w:autoSpaceDN w:val="0"/>
        <w:adjustRightInd w:val="0"/>
        <w:spacing w:after="0" w:line="240" w:lineRule="auto"/>
        <w:rPr>
          <w:rFonts w:eastAsiaTheme="minorHAnsi"/>
          <w:kern w:val="0"/>
          <w:sz w:val="24"/>
        </w:rPr>
      </w:pPr>
      <w:r w:rsidRPr="00DA5FDB">
        <w:rPr>
          <w:rFonts w:eastAsiaTheme="minorHAnsi"/>
          <w:b/>
          <w:bCs/>
          <w:color w:val="auto"/>
          <w:kern w:val="0"/>
          <w:sz w:val="24"/>
        </w:rPr>
        <w:t>e.</w:t>
      </w:r>
      <w:r w:rsidRPr="00DA5FDB">
        <w:rPr>
          <w:rFonts w:eastAsiaTheme="minorHAnsi"/>
          <w:color w:val="auto"/>
          <w:kern w:val="0"/>
          <w:sz w:val="24"/>
        </w:rPr>
        <w:t xml:space="preserve"> Update May/June 2026 - Chemical Feed Pumps – Supt. Lynch reported that the Treatment Plant</w:t>
      </w:r>
      <w:r>
        <w:rPr>
          <w:rFonts w:eastAsiaTheme="minorHAnsi"/>
          <w:color w:val="auto"/>
          <w:kern w:val="0"/>
          <w:sz w:val="24"/>
        </w:rPr>
        <w:t xml:space="preserve"> </w:t>
      </w:r>
      <w:r w:rsidRPr="00DA5FDB">
        <w:rPr>
          <w:rFonts w:eastAsiaTheme="minorHAnsi"/>
          <w:color w:val="auto"/>
          <w:kern w:val="0"/>
          <w:sz w:val="24"/>
        </w:rPr>
        <w:t>is currently operating with only one hypochlorite pump (Wallach and Tierney), as the second</w:t>
      </w:r>
      <w:r>
        <w:rPr>
          <w:rFonts w:eastAsiaTheme="minorHAnsi"/>
          <w:color w:val="auto"/>
          <w:kern w:val="0"/>
          <w:sz w:val="24"/>
        </w:rPr>
        <w:t xml:space="preserve"> </w:t>
      </w:r>
      <w:r w:rsidRPr="00DA5FDB">
        <w:rPr>
          <w:rFonts w:eastAsiaTheme="minorHAnsi"/>
          <w:color w:val="auto"/>
          <w:kern w:val="0"/>
          <w:sz w:val="24"/>
        </w:rPr>
        <w:t>pump is out of service and requires replacement parts. These parts are generally no longer</w:t>
      </w:r>
      <w:r>
        <w:rPr>
          <w:rFonts w:eastAsiaTheme="minorHAnsi"/>
          <w:color w:val="auto"/>
          <w:kern w:val="0"/>
          <w:sz w:val="24"/>
        </w:rPr>
        <w:t xml:space="preserve"> </w:t>
      </w:r>
      <w:r w:rsidRPr="00DA5FDB">
        <w:rPr>
          <w:rFonts w:eastAsiaTheme="minorHAnsi"/>
          <w:color w:val="auto"/>
          <w:kern w:val="0"/>
          <w:sz w:val="24"/>
        </w:rPr>
        <w:t xml:space="preserve">available due to the age of the existing equipment. As an interim measure, Supt. Lynch </w:t>
      </w:r>
      <w:r w:rsidRPr="00E55C4B">
        <w:rPr>
          <w:rFonts w:eastAsiaTheme="minorHAnsi"/>
          <w:color w:val="auto"/>
          <w:kern w:val="0"/>
          <w:sz w:val="24"/>
        </w:rPr>
        <w:t>has</w:t>
      </w:r>
      <w:r w:rsidR="00E55C4B">
        <w:rPr>
          <w:rFonts w:eastAsiaTheme="minorHAnsi"/>
          <w:color w:val="auto"/>
          <w:kern w:val="0"/>
          <w:sz w:val="24"/>
        </w:rPr>
        <w:t xml:space="preserve"> </w:t>
      </w:r>
      <w:r w:rsidR="00E55C4B" w:rsidRPr="00E55C4B">
        <w:rPr>
          <w:rFonts w:eastAsiaTheme="minorHAnsi"/>
          <w:kern w:val="0"/>
          <w:sz w:val="24"/>
        </w:rPr>
        <w:t xml:space="preserve">installed a </w:t>
      </w:r>
      <w:proofErr w:type="spellStart"/>
      <w:r w:rsidR="00E55C4B" w:rsidRPr="00E55C4B">
        <w:rPr>
          <w:rFonts w:eastAsiaTheme="minorHAnsi"/>
          <w:kern w:val="0"/>
          <w:sz w:val="24"/>
        </w:rPr>
        <w:t>Pulsafeeder</w:t>
      </w:r>
      <w:proofErr w:type="spellEnd"/>
      <w:r w:rsidR="00E55C4B" w:rsidRPr="00E55C4B">
        <w:rPr>
          <w:rFonts w:eastAsiaTheme="minorHAnsi"/>
          <w:kern w:val="0"/>
          <w:sz w:val="24"/>
        </w:rPr>
        <w:t xml:space="preserve"> pump as a backup; however, this unit is a spare intended for another</w:t>
      </w:r>
      <w:r w:rsidR="00E55C4B">
        <w:rPr>
          <w:rFonts w:eastAsiaTheme="minorHAnsi"/>
          <w:kern w:val="0"/>
          <w:sz w:val="24"/>
        </w:rPr>
        <w:t xml:space="preserve"> </w:t>
      </w:r>
      <w:r w:rsidR="00E55C4B" w:rsidRPr="00E55C4B">
        <w:rPr>
          <w:rFonts w:eastAsiaTheme="minorHAnsi"/>
          <w:kern w:val="0"/>
          <w:sz w:val="24"/>
        </w:rPr>
        <w:t>hypochlorite application at the 6th Avenue Pump Station and is not properly sized for the</w:t>
      </w:r>
      <w:r w:rsidR="00E55C4B">
        <w:rPr>
          <w:rFonts w:eastAsiaTheme="minorHAnsi"/>
          <w:kern w:val="0"/>
          <w:sz w:val="24"/>
        </w:rPr>
        <w:t xml:space="preserve"> </w:t>
      </w:r>
      <w:r w:rsidR="00E55C4B" w:rsidRPr="00E55C4B">
        <w:rPr>
          <w:rFonts w:eastAsiaTheme="minorHAnsi"/>
          <w:kern w:val="0"/>
          <w:sz w:val="24"/>
        </w:rPr>
        <w:t>Treatment Plant’s needs. It is recommended that Nyack Water replace the aging chemical feed</w:t>
      </w:r>
      <w:r w:rsidR="00E55C4B">
        <w:rPr>
          <w:rFonts w:eastAsiaTheme="minorHAnsi"/>
          <w:kern w:val="0"/>
          <w:sz w:val="24"/>
        </w:rPr>
        <w:t xml:space="preserve"> </w:t>
      </w:r>
      <w:r w:rsidR="00E55C4B" w:rsidRPr="00E55C4B">
        <w:rPr>
          <w:rFonts w:eastAsiaTheme="minorHAnsi"/>
          <w:kern w:val="0"/>
          <w:sz w:val="24"/>
        </w:rPr>
        <w:t>pumps with new peristaltic pumps, which will also provide the capability for future automatic</w:t>
      </w:r>
      <w:r w:rsidR="00E55C4B">
        <w:rPr>
          <w:rFonts w:eastAsiaTheme="minorHAnsi"/>
          <w:kern w:val="0"/>
          <w:sz w:val="24"/>
        </w:rPr>
        <w:t xml:space="preserve"> </w:t>
      </w:r>
      <w:r w:rsidR="00E55C4B" w:rsidRPr="00E55C4B">
        <w:rPr>
          <w:rFonts w:eastAsiaTheme="minorHAnsi"/>
          <w:kern w:val="0"/>
          <w:sz w:val="24"/>
        </w:rPr>
        <w:t>control. The additional benefit of utilizing new pumps is their availability and ease of replacement.</w:t>
      </w:r>
    </w:p>
    <w:p w14:paraId="31C0C039" w14:textId="77777777" w:rsidR="007E55E6" w:rsidRPr="00E55C4B" w:rsidRDefault="007E55E6" w:rsidP="00E55C4B">
      <w:pPr>
        <w:autoSpaceDE w:val="0"/>
        <w:autoSpaceDN w:val="0"/>
        <w:adjustRightInd w:val="0"/>
        <w:spacing w:after="0" w:line="240" w:lineRule="auto"/>
        <w:rPr>
          <w:rFonts w:eastAsiaTheme="minorHAnsi"/>
          <w:kern w:val="0"/>
          <w:sz w:val="24"/>
        </w:rPr>
      </w:pPr>
    </w:p>
    <w:p w14:paraId="4AC49596" w14:textId="77777777" w:rsidR="00E55C4B" w:rsidRPr="007E55E6" w:rsidRDefault="00E55C4B" w:rsidP="00E55C4B">
      <w:pPr>
        <w:autoSpaceDE w:val="0"/>
        <w:autoSpaceDN w:val="0"/>
        <w:adjustRightInd w:val="0"/>
        <w:spacing w:after="0" w:line="240" w:lineRule="auto"/>
        <w:rPr>
          <w:rFonts w:eastAsiaTheme="minorHAnsi"/>
          <w:kern w:val="0"/>
          <w:sz w:val="24"/>
        </w:rPr>
      </w:pPr>
      <w:proofErr w:type="spellStart"/>
      <w:r w:rsidRPr="007E55E6">
        <w:rPr>
          <w:rFonts w:eastAsiaTheme="minorHAnsi"/>
          <w:b/>
          <w:bCs/>
          <w:kern w:val="0"/>
          <w:sz w:val="24"/>
        </w:rPr>
        <w:t>i</w:t>
      </w:r>
      <w:proofErr w:type="spellEnd"/>
      <w:r w:rsidRPr="00E55C4B">
        <w:rPr>
          <w:rFonts w:eastAsiaTheme="minorHAnsi"/>
          <w:kern w:val="0"/>
          <w:sz w:val="24"/>
        </w:rPr>
        <w:t xml:space="preserve">. </w:t>
      </w:r>
      <w:r w:rsidRPr="007E55E6">
        <w:rPr>
          <w:rFonts w:eastAsiaTheme="minorHAnsi"/>
          <w:kern w:val="0"/>
          <w:sz w:val="24"/>
        </w:rPr>
        <w:t xml:space="preserve">Update </w:t>
      </w:r>
      <w:proofErr w:type="gramStart"/>
      <w:r w:rsidRPr="007E55E6">
        <w:rPr>
          <w:rFonts w:eastAsiaTheme="minorHAnsi"/>
          <w:kern w:val="0"/>
          <w:sz w:val="24"/>
        </w:rPr>
        <w:t>July,</w:t>
      </w:r>
      <w:proofErr w:type="gramEnd"/>
      <w:r w:rsidRPr="007E55E6">
        <w:rPr>
          <w:rFonts w:eastAsiaTheme="minorHAnsi"/>
          <w:kern w:val="0"/>
          <w:sz w:val="24"/>
        </w:rPr>
        <w:t xml:space="preserve"> 2026 – Supt. Lynch indicated Nyack Water to purchase new </w:t>
      </w:r>
      <w:proofErr w:type="gramStart"/>
      <w:r w:rsidRPr="007E55E6">
        <w:rPr>
          <w:rFonts w:eastAsiaTheme="minorHAnsi"/>
          <w:kern w:val="0"/>
          <w:sz w:val="24"/>
        </w:rPr>
        <w:t>peristaltic</w:t>
      </w:r>
      <w:proofErr w:type="gramEnd"/>
    </w:p>
    <w:p w14:paraId="72AB78C7" w14:textId="77777777" w:rsidR="00E55C4B" w:rsidRPr="007E55E6" w:rsidRDefault="00E55C4B" w:rsidP="00E55C4B">
      <w:pPr>
        <w:autoSpaceDE w:val="0"/>
        <w:autoSpaceDN w:val="0"/>
        <w:adjustRightInd w:val="0"/>
        <w:spacing w:after="0" w:line="240" w:lineRule="auto"/>
        <w:rPr>
          <w:rFonts w:eastAsiaTheme="minorHAnsi"/>
          <w:kern w:val="0"/>
          <w:sz w:val="24"/>
        </w:rPr>
      </w:pPr>
      <w:r w:rsidRPr="007E55E6">
        <w:rPr>
          <w:rFonts w:eastAsiaTheme="minorHAnsi"/>
          <w:kern w:val="0"/>
          <w:sz w:val="24"/>
        </w:rPr>
        <w:t>chemical pumps to replace the old Wallach and Tierney pumps.</w:t>
      </w:r>
    </w:p>
    <w:p w14:paraId="351EBAD5" w14:textId="77777777" w:rsidR="007E55E6" w:rsidRPr="00E55C4B" w:rsidRDefault="007E55E6" w:rsidP="00E55C4B">
      <w:pPr>
        <w:autoSpaceDE w:val="0"/>
        <w:autoSpaceDN w:val="0"/>
        <w:adjustRightInd w:val="0"/>
        <w:spacing w:after="0" w:line="240" w:lineRule="auto"/>
        <w:rPr>
          <w:rFonts w:eastAsiaTheme="minorHAnsi"/>
          <w:b/>
          <w:bCs/>
          <w:kern w:val="0"/>
          <w:sz w:val="24"/>
        </w:rPr>
      </w:pPr>
    </w:p>
    <w:p w14:paraId="3745609B" w14:textId="77777777" w:rsidR="00E55C4B" w:rsidRPr="007E55E6" w:rsidRDefault="00E55C4B" w:rsidP="00E55C4B">
      <w:pPr>
        <w:autoSpaceDE w:val="0"/>
        <w:autoSpaceDN w:val="0"/>
        <w:adjustRightInd w:val="0"/>
        <w:spacing w:after="0" w:line="240" w:lineRule="auto"/>
        <w:rPr>
          <w:rFonts w:eastAsiaTheme="minorHAnsi"/>
          <w:kern w:val="0"/>
          <w:sz w:val="24"/>
        </w:rPr>
      </w:pPr>
      <w:r w:rsidRPr="007E55E6">
        <w:rPr>
          <w:rFonts w:eastAsiaTheme="minorHAnsi"/>
          <w:b/>
          <w:bCs/>
          <w:kern w:val="0"/>
          <w:sz w:val="24"/>
        </w:rPr>
        <w:t>f</w:t>
      </w:r>
      <w:r w:rsidRPr="00E55C4B">
        <w:rPr>
          <w:rFonts w:eastAsiaTheme="minorHAnsi"/>
          <w:kern w:val="0"/>
          <w:sz w:val="24"/>
        </w:rPr>
        <w:t xml:space="preserve">. </w:t>
      </w:r>
      <w:r w:rsidRPr="007E55E6">
        <w:rPr>
          <w:rFonts w:eastAsiaTheme="minorHAnsi"/>
          <w:kern w:val="0"/>
          <w:sz w:val="24"/>
        </w:rPr>
        <w:t>Gravity Filters – H2M has obtain authorization to begin design and permitting of</w:t>
      </w:r>
    </w:p>
    <w:p w14:paraId="7B97ECF4" w14:textId="77777777" w:rsidR="00E55C4B" w:rsidRPr="007E55E6" w:rsidRDefault="00E55C4B" w:rsidP="00E55C4B">
      <w:pPr>
        <w:autoSpaceDE w:val="0"/>
        <w:autoSpaceDN w:val="0"/>
        <w:adjustRightInd w:val="0"/>
        <w:spacing w:after="0" w:line="240" w:lineRule="auto"/>
        <w:rPr>
          <w:rFonts w:eastAsiaTheme="minorHAnsi"/>
          <w:kern w:val="0"/>
          <w:sz w:val="24"/>
        </w:rPr>
      </w:pPr>
      <w:r w:rsidRPr="007E55E6">
        <w:rPr>
          <w:rFonts w:eastAsiaTheme="minorHAnsi"/>
          <w:kern w:val="0"/>
          <w:sz w:val="24"/>
        </w:rPr>
        <w:t>rehabilitation of the four (4) gravity filters at the Treatment Plant. This will be inclusive of</w:t>
      </w:r>
    </w:p>
    <w:p w14:paraId="0E6A33E5" w14:textId="77777777" w:rsidR="00E55C4B" w:rsidRPr="007E55E6" w:rsidRDefault="00E55C4B" w:rsidP="00E55C4B">
      <w:pPr>
        <w:autoSpaceDE w:val="0"/>
        <w:autoSpaceDN w:val="0"/>
        <w:adjustRightInd w:val="0"/>
        <w:spacing w:after="0" w:line="240" w:lineRule="auto"/>
        <w:rPr>
          <w:rFonts w:eastAsiaTheme="minorHAnsi"/>
          <w:kern w:val="0"/>
          <w:sz w:val="24"/>
        </w:rPr>
      </w:pPr>
      <w:r w:rsidRPr="007E55E6">
        <w:rPr>
          <w:rFonts w:eastAsiaTheme="minorHAnsi"/>
          <w:kern w:val="0"/>
          <w:sz w:val="24"/>
        </w:rPr>
        <w:t xml:space="preserve">new filter underdrains, filter media, air scour, controls, etc. Gravity Filter Rehabilitation </w:t>
      </w:r>
      <w:proofErr w:type="gramStart"/>
      <w:r w:rsidRPr="007E55E6">
        <w:rPr>
          <w:rFonts w:eastAsiaTheme="minorHAnsi"/>
          <w:kern w:val="0"/>
          <w:sz w:val="24"/>
        </w:rPr>
        <w:t>is</w:t>
      </w:r>
      <w:proofErr w:type="gramEnd"/>
    </w:p>
    <w:p w14:paraId="1B55975C" w14:textId="77777777" w:rsidR="00E55C4B" w:rsidRPr="007E55E6" w:rsidRDefault="00E55C4B" w:rsidP="00E55C4B">
      <w:pPr>
        <w:autoSpaceDE w:val="0"/>
        <w:autoSpaceDN w:val="0"/>
        <w:adjustRightInd w:val="0"/>
        <w:spacing w:after="0" w:line="240" w:lineRule="auto"/>
        <w:rPr>
          <w:rFonts w:eastAsiaTheme="minorHAnsi"/>
          <w:kern w:val="0"/>
          <w:sz w:val="24"/>
        </w:rPr>
      </w:pPr>
      <w:r w:rsidRPr="007E55E6">
        <w:rPr>
          <w:rFonts w:eastAsiaTheme="minorHAnsi"/>
          <w:kern w:val="0"/>
          <w:sz w:val="24"/>
        </w:rPr>
        <w:t>a recommendation in the NYSDOH CPE report that has yet to be finalized.</w:t>
      </w:r>
    </w:p>
    <w:p w14:paraId="3C6B8551" w14:textId="77777777" w:rsidR="007E55E6" w:rsidRPr="00E55C4B" w:rsidRDefault="007E55E6" w:rsidP="00E55C4B">
      <w:pPr>
        <w:autoSpaceDE w:val="0"/>
        <w:autoSpaceDN w:val="0"/>
        <w:adjustRightInd w:val="0"/>
        <w:spacing w:after="0" w:line="240" w:lineRule="auto"/>
        <w:rPr>
          <w:rFonts w:eastAsiaTheme="minorHAnsi"/>
          <w:b/>
          <w:bCs/>
          <w:kern w:val="0"/>
          <w:sz w:val="24"/>
        </w:rPr>
      </w:pPr>
    </w:p>
    <w:p w14:paraId="3D9C5C9E" w14:textId="77777777" w:rsidR="00E55C4B" w:rsidRDefault="00E55C4B" w:rsidP="00E55C4B">
      <w:pPr>
        <w:autoSpaceDE w:val="0"/>
        <w:autoSpaceDN w:val="0"/>
        <w:adjustRightInd w:val="0"/>
        <w:spacing w:after="0" w:line="240" w:lineRule="auto"/>
        <w:rPr>
          <w:rFonts w:eastAsiaTheme="minorHAnsi"/>
          <w:b/>
          <w:bCs/>
          <w:kern w:val="0"/>
          <w:sz w:val="24"/>
          <w:u w:val="single"/>
        </w:rPr>
      </w:pPr>
      <w:r w:rsidRPr="007E55E6">
        <w:rPr>
          <w:rFonts w:eastAsiaTheme="minorHAnsi"/>
          <w:b/>
          <w:bCs/>
          <w:kern w:val="0"/>
          <w:sz w:val="24"/>
          <w:u w:val="single"/>
        </w:rPr>
        <w:t>E) Sludge Lagoon</w:t>
      </w:r>
    </w:p>
    <w:p w14:paraId="27230BFC" w14:textId="77777777" w:rsidR="007E55E6" w:rsidRPr="007E55E6" w:rsidRDefault="007E55E6" w:rsidP="00E55C4B">
      <w:pPr>
        <w:autoSpaceDE w:val="0"/>
        <w:autoSpaceDN w:val="0"/>
        <w:adjustRightInd w:val="0"/>
        <w:spacing w:after="0" w:line="240" w:lineRule="auto"/>
        <w:rPr>
          <w:rFonts w:eastAsiaTheme="minorHAnsi"/>
          <w:b/>
          <w:bCs/>
          <w:kern w:val="0"/>
          <w:sz w:val="24"/>
          <w:u w:val="single"/>
        </w:rPr>
      </w:pPr>
    </w:p>
    <w:p w14:paraId="58686D92" w14:textId="11667AC8" w:rsidR="00E55C4B" w:rsidRPr="007E55E6" w:rsidRDefault="00E55C4B" w:rsidP="007E55E6">
      <w:pPr>
        <w:pStyle w:val="ListParagraph"/>
        <w:numPr>
          <w:ilvl w:val="0"/>
          <w:numId w:val="1"/>
        </w:numPr>
        <w:autoSpaceDE w:val="0"/>
        <w:autoSpaceDN w:val="0"/>
        <w:adjustRightInd w:val="0"/>
        <w:spacing w:after="0" w:line="240" w:lineRule="auto"/>
        <w:rPr>
          <w:kern w:val="0"/>
        </w:rPr>
      </w:pPr>
      <w:r w:rsidRPr="007E55E6">
        <w:rPr>
          <w:kern w:val="0"/>
        </w:rPr>
        <w:t>H2M continues working with the Nyack Water Department to obtain a new SPDES permit for the</w:t>
      </w:r>
      <w:r w:rsidR="007E55E6" w:rsidRPr="007E55E6">
        <w:rPr>
          <w:kern w:val="0"/>
        </w:rPr>
        <w:t xml:space="preserve"> </w:t>
      </w:r>
      <w:r w:rsidRPr="007E55E6">
        <w:rPr>
          <w:kern w:val="0"/>
        </w:rPr>
        <w:t>discharge of the Sludge Lagoon into the Hackensack River.</w:t>
      </w:r>
    </w:p>
    <w:p w14:paraId="5874BC3E" w14:textId="77777777" w:rsidR="007E55E6" w:rsidRPr="007E55E6" w:rsidRDefault="007E55E6" w:rsidP="007E55E6">
      <w:pPr>
        <w:pStyle w:val="ListParagraph"/>
        <w:autoSpaceDE w:val="0"/>
        <w:autoSpaceDN w:val="0"/>
        <w:adjustRightInd w:val="0"/>
        <w:spacing w:after="0" w:line="240" w:lineRule="auto"/>
        <w:rPr>
          <w:kern w:val="0"/>
        </w:rPr>
      </w:pPr>
    </w:p>
    <w:p w14:paraId="39405FDE" w14:textId="77777777" w:rsidR="00E55C4B" w:rsidRPr="00E55C4B" w:rsidRDefault="00E55C4B" w:rsidP="00E55C4B">
      <w:pPr>
        <w:autoSpaceDE w:val="0"/>
        <w:autoSpaceDN w:val="0"/>
        <w:adjustRightInd w:val="0"/>
        <w:spacing w:after="0" w:line="240" w:lineRule="auto"/>
        <w:rPr>
          <w:rFonts w:eastAsiaTheme="minorHAnsi"/>
          <w:kern w:val="0"/>
          <w:sz w:val="24"/>
        </w:rPr>
      </w:pPr>
      <w:proofErr w:type="spellStart"/>
      <w:r w:rsidRPr="007E55E6">
        <w:rPr>
          <w:rFonts w:eastAsiaTheme="minorHAnsi"/>
          <w:b/>
          <w:bCs/>
          <w:kern w:val="0"/>
          <w:sz w:val="24"/>
        </w:rPr>
        <w:t>i</w:t>
      </w:r>
      <w:proofErr w:type="spellEnd"/>
      <w:r w:rsidRPr="007E55E6">
        <w:rPr>
          <w:rFonts w:eastAsiaTheme="minorHAnsi"/>
          <w:b/>
          <w:bCs/>
          <w:kern w:val="0"/>
          <w:sz w:val="24"/>
        </w:rPr>
        <w:t>.</w:t>
      </w:r>
      <w:r w:rsidRPr="00E55C4B">
        <w:rPr>
          <w:rFonts w:eastAsiaTheme="minorHAnsi"/>
          <w:kern w:val="0"/>
          <w:sz w:val="24"/>
        </w:rPr>
        <w:t xml:space="preserve"> On June 30, 2025, H2M submitted to NYSDEC the Village of Nyack Water Department</w:t>
      </w:r>
    </w:p>
    <w:p w14:paraId="75AA9BB7" w14:textId="77777777" w:rsidR="00E55C4B" w:rsidRDefault="00E55C4B" w:rsidP="00E55C4B">
      <w:pPr>
        <w:autoSpaceDE w:val="0"/>
        <w:autoSpaceDN w:val="0"/>
        <w:adjustRightInd w:val="0"/>
        <w:spacing w:after="0" w:line="240" w:lineRule="auto"/>
        <w:rPr>
          <w:rFonts w:eastAsiaTheme="minorHAnsi"/>
          <w:kern w:val="0"/>
          <w:sz w:val="24"/>
        </w:rPr>
      </w:pPr>
      <w:r w:rsidRPr="00E55C4B">
        <w:rPr>
          <w:rFonts w:eastAsiaTheme="minorHAnsi"/>
          <w:kern w:val="0"/>
          <w:sz w:val="24"/>
        </w:rPr>
        <w:t>SPDES Permit Application and associated documents.</w:t>
      </w:r>
    </w:p>
    <w:p w14:paraId="75A1690F" w14:textId="77777777" w:rsidR="007E55E6" w:rsidRPr="00E55C4B" w:rsidRDefault="007E55E6" w:rsidP="00E55C4B">
      <w:pPr>
        <w:autoSpaceDE w:val="0"/>
        <w:autoSpaceDN w:val="0"/>
        <w:adjustRightInd w:val="0"/>
        <w:spacing w:after="0" w:line="240" w:lineRule="auto"/>
        <w:rPr>
          <w:rFonts w:eastAsiaTheme="minorHAnsi"/>
          <w:kern w:val="0"/>
          <w:sz w:val="24"/>
        </w:rPr>
      </w:pPr>
    </w:p>
    <w:p w14:paraId="50066914" w14:textId="50428ED1" w:rsidR="00E55C4B" w:rsidRPr="007E55E6" w:rsidRDefault="007E55E6" w:rsidP="007E55E6">
      <w:pPr>
        <w:autoSpaceDE w:val="0"/>
        <w:autoSpaceDN w:val="0"/>
        <w:adjustRightInd w:val="0"/>
        <w:spacing w:after="0" w:line="240" w:lineRule="auto"/>
        <w:rPr>
          <w:kern w:val="0"/>
        </w:rPr>
      </w:pPr>
      <w:r w:rsidRPr="007E55E6">
        <w:rPr>
          <w:b/>
          <w:bCs/>
          <w:kern w:val="0"/>
        </w:rPr>
        <w:t>1.</w:t>
      </w:r>
      <w:r w:rsidR="00E55C4B" w:rsidRPr="007E55E6">
        <w:rPr>
          <w:kern w:val="0"/>
        </w:rPr>
        <w:t>Update March 2026 – H2M resubmitted all the SPDES related documentation to</w:t>
      </w:r>
      <w:r w:rsidRPr="007E55E6">
        <w:rPr>
          <w:kern w:val="0"/>
        </w:rPr>
        <w:t xml:space="preserve"> </w:t>
      </w:r>
      <w:r w:rsidR="00E55C4B" w:rsidRPr="007E55E6">
        <w:rPr>
          <w:kern w:val="0"/>
        </w:rPr>
        <w:t>NYSDEC on February 24, 2026. On March 16, 2026, comments were provided</w:t>
      </w:r>
      <w:r w:rsidRPr="007E55E6">
        <w:rPr>
          <w:kern w:val="0"/>
        </w:rPr>
        <w:t xml:space="preserve"> </w:t>
      </w:r>
      <w:r w:rsidR="00E55C4B" w:rsidRPr="007E55E6">
        <w:rPr>
          <w:kern w:val="0"/>
        </w:rPr>
        <w:t>by NYSDEC regarding the PPP (CP-29). NYSDEC has since approved for</w:t>
      </w:r>
      <w:r w:rsidRPr="007E55E6">
        <w:rPr>
          <w:kern w:val="0"/>
        </w:rPr>
        <w:t xml:space="preserve"> </w:t>
      </w:r>
      <w:r w:rsidR="00E55C4B" w:rsidRPr="007E55E6">
        <w:rPr>
          <w:kern w:val="0"/>
        </w:rPr>
        <w:t>publication of the documentation to the Village</w:t>
      </w:r>
      <w:r w:rsidRPr="007E55E6">
        <w:rPr>
          <w:kern w:val="0"/>
        </w:rPr>
        <w:t xml:space="preserve"> </w:t>
      </w:r>
      <w:r w:rsidR="00E55C4B" w:rsidRPr="007E55E6">
        <w:rPr>
          <w:kern w:val="0"/>
        </w:rPr>
        <w:t>website. H2M will coordinate with</w:t>
      </w:r>
      <w:r w:rsidRPr="007E55E6">
        <w:rPr>
          <w:kern w:val="0"/>
        </w:rPr>
        <w:t xml:space="preserve"> </w:t>
      </w:r>
      <w:r w:rsidR="00E55C4B" w:rsidRPr="007E55E6">
        <w:rPr>
          <w:kern w:val="0"/>
        </w:rPr>
        <w:t>Supt. Lynch and the Village to create a web page to house</w:t>
      </w:r>
      <w:r w:rsidRPr="007E55E6">
        <w:rPr>
          <w:kern w:val="0"/>
        </w:rPr>
        <w:t xml:space="preserve"> </w:t>
      </w:r>
      <w:r w:rsidR="00E55C4B" w:rsidRPr="007E55E6">
        <w:rPr>
          <w:kern w:val="0"/>
        </w:rPr>
        <w:t>the PPP and</w:t>
      </w:r>
      <w:r w:rsidRPr="007E55E6">
        <w:rPr>
          <w:kern w:val="0"/>
        </w:rPr>
        <w:t xml:space="preserve"> </w:t>
      </w:r>
      <w:r w:rsidR="00E55C4B" w:rsidRPr="007E55E6">
        <w:rPr>
          <w:kern w:val="0"/>
        </w:rPr>
        <w:t>Repository as required.</w:t>
      </w:r>
    </w:p>
    <w:p w14:paraId="100FFAAC" w14:textId="77777777" w:rsidR="007E55E6" w:rsidRPr="007E55E6" w:rsidRDefault="007E55E6" w:rsidP="007E55E6">
      <w:pPr>
        <w:pStyle w:val="ListParagraph"/>
        <w:autoSpaceDE w:val="0"/>
        <w:autoSpaceDN w:val="0"/>
        <w:adjustRightInd w:val="0"/>
        <w:spacing w:after="0" w:line="240" w:lineRule="auto"/>
        <w:rPr>
          <w:kern w:val="0"/>
        </w:rPr>
      </w:pPr>
    </w:p>
    <w:p w14:paraId="53596B24" w14:textId="767304EE" w:rsidR="00E55C4B" w:rsidRPr="00E55C4B" w:rsidRDefault="00E55C4B" w:rsidP="00E55C4B">
      <w:pPr>
        <w:autoSpaceDE w:val="0"/>
        <w:autoSpaceDN w:val="0"/>
        <w:adjustRightInd w:val="0"/>
        <w:spacing w:after="0" w:line="240" w:lineRule="auto"/>
        <w:rPr>
          <w:rFonts w:eastAsiaTheme="minorHAnsi"/>
          <w:kern w:val="0"/>
          <w:sz w:val="24"/>
        </w:rPr>
      </w:pPr>
      <w:r w:rsidRPr="007E55E6">
        <w:rPr>
          <w:rFonts w:eastAsiaTheme="minorHAnsi"/>
          <w:b/>
          <w:bCs/>
          <w:kern w:val="0"/>
          <w:sz w:val="24"/>
        </w:rPr>
        <w:t>2.</w:t>
      </w:r>
      <w:r w:rsidRPr="00E55C4B">
        <w:rPr>
          <w:rFonts w:eastAsiaTheme="minorHAnsi"/>
          <w:kern w:val="0"/>
          <w:sz w:val="24"/>
        </w:rPr>
        <w:t xml:space="preserve"> Update April 2026 – H2M has worked with Ann Marie Tlsty to create a section</w:t>
      </w:r>
      <w:r w:rsidR="007E55E6">
        <w:rPr>
          <w:rFonts w:eastAsiaTheme="minorHAnsi"/>
          <w:kern w:val="0"/>
          <w:sz w:val="24"/>
        </w:rPr>
        <w:t xml:space="preserve"> </w:t>
      </w:r>
      <w:r w:rsidRPr="00E55C4B">
        <w:rPr>
          <w:rFonts w:eastAsiaTheme="minorHAnsi"/>
          <w:kern w:val="0"/>
          <w:sz w:val="24"/>
        </w:rPr>
        <w:t>on the Nyack Water Department website related to the SPDES. It should be</w:t>
      </w:r>
      <w:r w:rsidR="007E55E6">
        <w:rPr>
          <w:rFonts w:eastAsiaTheme="minorHAnsi"/>
          <w:kern w:val="0"/>
          <w:sz w:val="24"/>
        </w:rPr>
        <w:t xml:space="preserve"> </w:t>
      </w:r>
      <w:r w:rsidRPr="00E55C4B">
        <w:rPr>
          <w:rFonts w:eastAsiaTheme="minorHAnsi"/>
          <w:kern w:val="0"/>
          <w:sz w:val="24"/>
        </w:rPr>
        <w:t>noted that this is a requirement of the SPDES process. The webpage serves as</w:t>
      </w:r>
      <w:r w:rsidR="007E55E6">
        <w:rPr>
          <w:rFonts w:eastAsiaTheme="minorHAnsi"/>
          <w:kern w:val="0"/>
          <w:sz w:val="24"/>
        </w:rPr>
        <w:t xml:space="preserve"> </w:t>
      </w:r>
      <w:r w:rsidRPr="00E55C4B">
        <w:rPr>
          <w:rFonts w:eastAsiaTheme="minorHAnsi"/>
          <w:kern w:val="0"/>
          <w:sz w:val="24"/>
        </w:rPr>
        <w:t>a quick description of what SPDES is and provides an online repository for files</w:t>
      </w:r>
      <w:r w:rsidR="007E55E6">
        <w:rPr>
          <w:rFonts w:eastAsiaTheme="minorHAnsi"/>
          <w:kern w:val="0"/>
          <w:sz w:val="24"/>
        </w:rPr>
        <w:t xml:space="preserve"> </w:t>
      </w:r>
      <w:r w:rsidRPr="00E55C4B">
        <w:rPr>
          <w:rFonts w:eastAsiaTheme="minorHAnsi"/>
          <w:kern w:val="0"/>
          <w:sz w:val="24"/>
        </w:rPr>
        <w:t>that NYSDEC will require to be uploaded to the public. Currently the Public</w:t>
      </w:r>
      <w:r w:rsidR="007E55E6">
        <w:rPr>
          <w:rFonts w:eastAsiaTheme="minorHAnsi"/>
          <w:kern w:val="0"/>
          <w:sz w:val="24"/>
        </w:rPr>
        <w:t xml:space="preserve"> </w:t>
      </w:r>
      <w:r w:rsidRPr="00E55C4B">
        <w:rPr>
          <w:rFonts w:eastAsiaTheme="minorHAnsi"/>
          <w:kern w:val="0"/>
          <w:sz w:val="24"/>
        </w:rPr>
        <w:t>Participation Plan (PPP) and Permit Renewal Fact Sheets have been uploaded</w:t>
      </w:r>
      <w:r w:rsidR="007E55E6">
        <w:rPr>
          <w:rFonts w:eastAsiaTheme="minorHAnsi"/>
          <w:kern w:val="0"/>
          <w:sz w:val="24"/>
        </w:rPr>
        <w:t xml:space="preserve"> </w:t>
      </w:r>
      <w:r w:rsidRPr="00E55C4B">
        <w:rPr>
          <w:rFonts w:eastAsiaTheme="minorHAnsi"/>
          <w:kern w:val="0"/>
          <w:sz w:val="24"/>
        </w:rPr>
        <w:t>to the repository. Additionally, H2M and Supt. Lynch met with NYSDEC virtually</w:t>
      </w:r>
      <w:r w:rsidR="007E55E6">
        <w:rPr>
          <w:rFonts w:eastAsiaTheme="minorHAnsi"/>
          <w:kern w:val="0"/>
          <w:sz w:val="24"/>
        </w:rPr>
        <w:t xml:space="preserve"> </w:t>
      </w:r>
      <w:r w:rsidRPr="00E55C4B">
        <w:rPr>
          <w:rFonts w:eastAsiaTheme="minorHAnsi"/>
          <w:kern w:val="0"/>
          <w:sz w:val="24"/>
        </w:rPr>
        <w:t>on April 9, 2026, to discuss application comments and revisions NYSDEC is</w:t>
      </w:r>
      <w:r w:rsidR="007E55E6">
        <w:rPr>
          <w:rFonts w:eastAsiaTheme="minorHAnsi"/>
          <w:kern w:val="0"/>
          <w:sz w:val="24"/>
        </w:rPr>
        <w:t xml:space="preserve"> </w:t>
      </w:r>
      <w:r w:rsidRPr="00E55C4B">
        <w:rPr>
          <w:rFonts w:eastAsiaTheme="minorHAnsi"/>
          <w:kern w:val="0"/>
          <w:sz w:val="24"/>
        </w:rPr>
        <w:t>looking for on resubmission. This was</w:t>
      </w:r>
      <w:r w:rsidR="007E55E6">
        <w:rPr>
          <w:rFonts w:eastAsiaTheme="minorHAnsi"/>
          <w:kern w:val="0"/>
          <w:sz w:val="24"/>
        </w:rPr>
        <w:t xml:space="preserve"> </w:t>
      </w:r>
      <w:r w:rsidRPr="00E55C4B">
        <w:rPr>
          <w:rFonts w:eastAsiaTheme="minorHAnsi"/>
          <w:kern w:val="0"/>
          <w:sz w:val="24"/>
        </w:rPr>
        <w:t>largely related to the single line diagram</w:t>
      </w:r>
      <w:r w:rsidR="007E55E6">
        <w:rPr>
          <w:rFonts w:eastAsiaTheme="minorHAnsi"/>
          <w:kern w:val="0"/>
          <w:sz w:val="24"/>
        </w:rPr>
        <w:t xml:space="preserve"> </w:t>
      </w:r>
      <w:r w:rsidRPr="00E55C4B">
        <w:rPr>
          <w:rFonts w:eastAsiaTheme="minorHAnsi"/>
          <w:kern w:val="0"/>
          <w:sz w:val="24"/>
        </w:rPr>
        <w:t>for plant process and flow values for waste to the lagoon.</w:t>
      </w:r>
    </w:p>
    <w:p w14:paraId="37B31945" w14:textId="77777777" w:rsidR="007E55E6" w:rsidRPr="00C81A50" w:rsidRDefault="00E55C4B" w:rsidP="00E55C4B">
      <w:pPr>
        <w:autoSpaceDE w:val="0"/>
        <w:autoSpaceDN w:val="0"/>
        <w:adjustRightInd w:val="0"/>
        <w:spacing w:after="0" w:line="240" w:lineRule="auto"/>
        <w:rPr>
          <w:rFonts w:eastAsiaTheme="minorHAnsi"/>
          <w:b/>
          <w:bCs/>
          <w:kern w:val="0"/>
          <w:sz w:val="24"/>
          <w:u w:val="single"/>
        </w:rPr>
      </w:pPr>
      <w:r w:rsidRPr="00C81A50">
        <w:rPr>
          <w:rFonts w:eastAsiaTheme="minorHAnsi"/>
          <w:b/>
          <w:bCs/>
          <w:kern w:val="0"/>
          <w:sz w:val="24"/>
          <w:u w:val="single"/>
        </w:rPr>
        <w:lastRenderedPageBreak/>
        <w:t>a. SPDES Website:</w:t>
      </w:r>
    </w:p>
    <w:p w14:paraId="4ED55E8D" w14:textId="77777777" w:rsidR="007E55E6" w:rsidRPr="00C81A50" w:rsidRDefault="007E55E6" w:rsidP="00E55C4B">
      <w:pPr>
        <w:autoSpaceDE w:val="0"/>
        <w:autoSpaceDN w:val="0"/>
        <w:adjustRightInd w:val="0"/>
        <w:spacing w:after="0" w:line="240" w:lineRule="auto"/>
        <w:rPr>
          <w:rFonts w:eastAsiaTheme="minorHAnsi"/>
          <w:b/>
          <w:bCs/>
          <w:kern w:val="0"/>
          <w:sz w:val="24"/>
          <w:u w:val="single"/>
        </w:rPr>
      </w:pPr>
    </w:p>
    <w:p w14:paraId="474D8A8E" w14:textId="5312687C" w:rsidR="00E55C4B" w:rsidRPr="00C81A50" w:rsidRDefault="007E55E6" w:rsidP="007E55E6">
      <w:pPr>
        <w:pStyle w:val="ListParagraph"/>
        <w:numPr>
          <w:ilvl w:val="0"/>
          <w:numId w:val="3"/>
        </w:numPr>
        <w:autoSpaceDE w:val="0"/>
        <w:autoSpaceDN w:val="0"/>
        <w:adjustRightInd w:val="0"/>
        <w:spacing w:after="0" w:line="240" w:lineRule="auto"/>
        <w:rPr>
          <w:rFonts w:ascii="Calibri" w:hAnsi="Calibri" w:cs="Calibri"/>
          <w:color w:val="0000FF"/>
          <w:kern w:val="0"/>
        </w:rPr>
      </w:pPr>
      <w:hyperlink r:id="rId7" w:history="1">
        <w:r w:rsidRPr="00C81A50">
          <w:rPr>
            <w:rStyle w:val="Hyperlink"/>
            <w:rFonts w:ascii="Calibri" w:hAnsi="Calibri" w:cs="Calibri"/>
            <w:kern w:val="0"/>
          </w:rPr>
          <w:t>https://www.nyack.gov/state-pollutant-discharge-eliminationsystem-spdes</w:t>
        </w:r>
      </w:hyperlink>
    </w:p>
    <w:p w14:paraId="0FE6B0DE" w14:textId="77777777" w:rsidR="007E55E6" w:rsidRPr="007E55E6" w:rsidRDefault="007E55E6" w:rsidP="007E55E6">
      <w:pPr>
        <w:pStyle w:val="ListParagraph"/>
        <w:autoSpaceDE w:val="0"/>
        <w:autoSpaceDN w:val="0"/>
        <w:adjustRightInd w:val="0"/>
        <w:spacing w:after="0" w:line="240" w:lineRule="auto"/>
        <w:ind w:left="1080"/>
        <w:rPr>
          <w:b/>
          <w:bCs/>
          <w:kern w:val="0"/>
          <w:u w:val="single"/>
        </w:rPr>
      </w:pPr>
    </w:p>
    <w:p w14:paraId="04C95350" w14:textId="77777777" w:rsidR="00E55C4B" w:rsidRPr="007E55E6" w:rsidRDefault="00E55C4B" w:rsidP="00E55C4B">
      <w:pPr>
        <w:autoSpaceDE w:val="0"/>
        <w:autoSpaceDN w:val="0"/>
        <w:adjustRightInd w:val="0"/>
        <w:spacing w:after="0" w:line="240" w:lineRule="auto"/>
        <w:rPr>
          <w:rFonts w:eastAsiaTheme="minorHAnsi"/>
          <w:kern w:val="0"/>
          <w:sz w:val="24"/>
        </w:rPr>
      </w:pPr>
      <w:r w:rsidRPr="007E55E6">
        <w:rPr>
          <w:rFonts w:eastAsiaTheme="minorHAnsi"/>
          <w:b/>
          <w:bCs/>
          <w:kern w:val="0"/>
          <w:sz w:val="24"/>
        </w:rPr>
        <w:t>3</w:t>
      </w:r>
      <w:r w:rsidRPr="007E55E6">
        <w:rPr>
          <w:rFonts w:eastAsiaTheme="minorHAnsi"/>
          <w:kern w:val="0"/>
          <w:sz w:val="24"/>
        </w:rPr>
        <w:t>. Update May/June/July 2026 – NWD is required to post Fact Sheets in public</w:t>
      </w:r>
    </w:p>
    <w:p w14:paraId="3A8DE2DA" w14:textId="77777777" w:rsidR="00E55C4B" w:rsidRPr="00E55C4B" w:rsidRDefault="00E55C4B" w:rsidP="00E55C4B">
      <w:pPr>
        <w:autoSpaceDE w:val="0"/>
        <w:autoSpaceDN w:val="0"/>
        <w:adjustRightInd w:val="0"/>
        <w:spacing w:after="0" w:line="240" w:lineRule="auto"/>
        <w:rPr>
          <w:rFonts w:eastAsiaTheme="minorHAnsi"/>
          <w:kern w:val="0"/>
          <w:sz w:val="24"/>
        </w:rPr>
      </w:pPr>
      <w:r w:rsidRPr="007E55E6">
        <w:rPr>
          <w:rFonts w:eastAsiaTheme="minorHAnsi"/>
          <w:kern w:val="0"/>
          <w:sz w:val="24"/>
        </w:rPr>
        <w:t>locations as part of the SPDES/PPP requirements</w:t>
      </w:r>
      <w:r w:rsidRPr="00E55C4B">
        <w:rPr>
          <w:rFonts w:eastAsiaTheme="minorHAnsi"/>
          <w:b/>
          <w:bCs/>
          <w:kern w:val="0"/>
          <w:sz w:val="24"/>
        </w:rPr>
        <w:t xml:space="preserve">. </w:t>
      </w:r>
      <w:r w:rsidRPr="00E55C4B">
        <w:rPr>
          <w:rFonts w:eastAsiaTheme="minorHAnsi"/>
          <w:kern w:val="0"/>
          <w:sz w:val="24"/>
        </w:rPr>
        <w:t>H2M is preparing the</w:t>
      </w:r>
    </w:p>
    <w:p w14:paraId="04A2840C" w14:textId="7044A746" w:rsidR="00C70523" w:rsidRDefault="00E55C4B" w:rsidP="00E55C4B">
      <w:pPr>
        <w:autoSpaceDE w:val="0"/>
        <w:autoSpaceDN w:val="0"/>
        <w:adjustRightInd w:val="0"/>
        <w:spacing w:after="0" w:line="240" w:lineRule="auto"/>
        <w:rPr>
          <w:rFonts w:eastAsiaTheme="minorHAnsi"/>
          <w:kern w:val="0"/>
          <w:sz w:val="24"/>
        </w:rPr>
      </w:pPr>
      <w:r w:rsidRPr="00E55C4B">
        <w:rPr>
          <w:rFonts w:eastAsiaTheme="minorHAnsi"/>
          <w:kern w:val="0"/>
          <w:sz w:val="24"/>
        </w:rPr>
        <w:t xml:space="preserve">resubmission of the SPDES application and is currently incorporating </w:t>
      </w:r>
      <w:proofErr w:type="gramStart"/>
      <w:r w:rsidRPr="00E55C4B">
        <w:rPr>
          <w:rFonts w:eastAsiaTheme="minorHAnsi"/>
          <w:kern w:val="0"/>
          <w:sz w:val="24"/>
        </w:rPr>
        <w:t>PFAS</w:t>
      </w:r>
      <w:proofErr w:type="gramEnd"/>
    </w:p>
    <w:p w14:paraId="1098817C" w14:textId="77777777" w:rsidR="00C81A50" w:rsidRPr="00C81A50"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color w:val="auto"/>
          <w:kern w:val="0"/>
          <w:sz w:val="24"/>
        </w:rPr>
        <w:t>backwash and forward-rinse flow rates into the discharge calculations for the</w:t>
      </w:r>
    </w:p>
    <w:p w14:paraId="45AC254C" w14:textId="77777777" w:rsidR="00C81A50"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color w:val="auto"/>
          <w:kern w:val="0"/>
          <w:sz w:val="24"/>
        </w:rPr>
        <w:t>lagoon.</w:t>
      </w:r>
    </w:p>
    <w:p w14:paraId="207D5ACA" w14:textId="77777777" w:rsidR="00C81A50" w:rsidRPr="00C81A50" w:rsidRDefault="00C81A50" w:rsidP="00C81A50">
      <w:pPr>
        <w:autoSpaceDE w:val="0"/>
        <w:autoSpaceDN w:val="0"/>
        <w:adjustRightInd w:val="0"/>
        <w:spacing w:after="0" w:line="240" w:lineRule="auto"/>
        <w:rPr>
          <w:rFonts w:eastAsiaTheme="minorHAnsi"/>
          <w:color w:val="auto"/>
          <w:kern w:val="0"/>
          <w:sz w:val="24"/>
        </w:rPr>
      </w:pPr>
    </w:p>
    <w:p w14:paraId="781FB7BD" w14:textId="77777777" w:rsidR="00C81A50" w:rsidRPr="00C81A50"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b/>
          <w:bCs/>
          <w:color w:val="auto"/>
          <w:kern w:val="0"/>
          <w:sz w:val="24"/>
        </w:rPr>
        <w:t>4</w:t>
      </w:r>
      <w:r w:rsidRPr="00C81A50">
        <w:rPr>
          <w:rFonts w:eastAsiaTheme="minorHAnsi"/>
          <w:color w:val="auto"/>
          <w:kern w:val="0"/>
          <w:sz w:val="24"/>
        </w:rPr>
        <w:t>. Update June 2026 – H2M met with NYSDEC / DEC Region 3 and talked through</w:t>
      </w:r>
    </w:p>
    <w:p w14:paraId="73D8B369" w14:textId="77777777" w:rsidR="00C81A50" w:rsidRPr="00C81A50"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color w:val="auto"/>
          <w:kern w:val="0"/>
          <w:sz w:val="24"/>
        </w:rPr>
        <w:t>some revisions to the SPDES permit and resubmission of the application.</w:t>
      </w:r>
    </w:p>
    <w:p w14:paraId="5B67B6C2" w14:textId="77777777" w:rsidR="00C81A50"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color w:val="auto"/>
          <w:kern w:val="0"/>
          <w:sz w:val="24"/>
        </w:rPr>
        <w:t>NYSDEC to opine on waste stream from backwash.</w:t>
      </w:r>
    </w:p>
    <w:p w14:paraId="705DAE64" w14:textId="77777777" w:rsidR="00A94163" w:rsidRPr="00C81A50" w:rsidRDefault="00A94163" w:rsidP="00C81A50">
      <w:pPr>
        <w:autoSpaceDE w:val="0"/>
        <w:autoSpaceDN w:val="0"/>
        <w:adjustRightInd w:val="0"/>
        <w:spacing w:after="0" w:line="240" w:lineRule="auto"/>
        <w:rPr>
          <w:rFonts w:eastAsiaTheme="minorHAnsi"/>
          <w:color w:val="auto"/>
          <w:kern w:val="0"/>
          <w:sz w:val="24"/>
        </w:rPr>
      </w:pPr>
    </w:p>
    <w:p w14:paraId="12E4197D" w14:textId="187E8348" w:rsidR="00C81A50" w:rsidRPr="00A94163"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b/>
          <w:bCs/>
          <w:color w:val="auto"/>
          <w:kern w:val="0"/>
          <w:sz w:val="24"/>
        </w:rPr>
        <w:t xml:space="preserve">5. </w:t>
      </w:r>
      <w:r w:rsidRPr="00A94163">
        <w:rPr>
          <w:rFonts w:eastAsiaTheme="minorHAnsi"/>
          <w:color w:val="auto"/>
          <w:kern w:val="0"/>
          <w:sz w:val="24"/>
        </w:rPr>
        <w:t xml:space="preserve">Update </w:t>
      </w:r>
      <w:proofErr w:type="gramStart"/>
      <w:r w:rsidRPr="00A94163">
        <w:rPr>
          <w:rFonts w:eastAsiaTheme="minorHAnsi"/>
          <w:color w:val="auto"/>
          <w:kern w:val="0"/>
          <w:sz w:val="24"/>
        </w:rPr>
        <w:t>July,</w:t>
      </w:r>
      <w:proofErr w:type="gramEnd"/>
      <w:r w:rsidRPr="00A94163">
        <w:rPr>
          <w:rFonts w:eastAsiaTheme="minorHAnsi"/>
          <w:color w:val="auto"/>
          <w:kern w:val="0"/>
          <w:sz w:val="24"/>
        </w:rPr>
        <w:t xml:space="preserve"> 2026 – H2M/NWD met with NYSDEC Region 3 on July 9, 2026,</w:t>
      </w:r>
      <w:r w:rsidR="00A94163">
        <w:rPr>
          <w:rFonts w:eastAsiaTheme="minorHAnsi"/>
          <w:color w:val="auto"/>
          <w:kern w:val="0"/>
          <w:sz w:val="24"/>
        </w:rPr>
        <w:t xml:space="preserve"> </w:t>
      </w:r>
      <w:r w:rsidRPr="00A94163">
        <w:rPr>
          <w:rFonts w:eastAsiaTheme="minorHAnsi"/>
          <w:color w:val="auto"/>
          <w:kern w:val="0"/>
          <w:sz w:val="24"/>
        </w:rPr>
        <w:t>during which NYSDEC presented the SPDES Permit to H2M/NWD. The next</w:t>
      </w:r>
      <w:r w:rsidR="00A94163">
        <w:rPr>
          <w:rFonts w:eastAsiaTheme="minorHAnsi"/>
          <w:color w:val="auto"/>
          <w:kern w:val="0"/>
          <w:sz w:val="24"/>
        </w:rPr>
        <w:t xml:space="preserve"> </w:t>
      </w:r>
      <w:r w:rsidRPr="00A94163">
        <w:rPr>
          <w:rFonts w:eastAsiaTheme="minorHAnsi"/>
          <w:color w:val="auto"/>
          <w:kern w:val="0"/>
          <w:sz w:val="24"/>
        </w:rPr>
        <w:t>step is for NYSDEC Central Office to complete processing of the SPDES</w:t>
      </w:r>
      <w:r w:rsidR="00A94163">
        <w:rPr>
          <w:rFonts w:eastAsiaTheme="minorHAnsi"/>
          <w:color w:val="auto"/>
          <w:kern w:val="0"/>
          <w:sz w:val="24"/>
        </w:rPr>
        <w:t xml:space="preserve"> </w:t>
      </w:r>
      <w:r w:rsidRPr="00A94163">
        <w:rPr>
          <w:rFonts w:eastAsiaTheme="minorHAnsi"/>
          <w:color w:val="auto"/>
          <w:kern w:val="0"/>
          <w:sz w:val="24"/>
        </w:rPr>
        <w:t>Permit and submit the required documentation to Nyack Water for public</w:t>
      </w:r>
      <w:r w:rsidR="00A94163">
        <w:rPr>
          <w:rFonts w:eastAsiaTheme="minorHAnsi"/>
          <w:color w:val="auto"/>
          <w:kern w:val="0"/>
          <w:sz w:val="24"/>
        </w:rPr>
        <w:t xml:space="preserve"> </w:t>
      </w:r>
      <w:r w:rsidRPr="00A94163">
        <w:rPr>
          <w:rFonts w:eastAsiaTheme="minorHAnsi"/>
          <w:color w:val="auto"/>
          <w:kern w:val="0"/>
          <w:sz w:val="24"/>
        </w:rPr>
        <w:t>notification. Following the 30-day public review period, if no comments are</w:t>
      </w:r>
    </w:p>
    <w:p w14:paraId="53B294E5" w14:textId="77777777" w:rsidR="00C81A50" w:rsidRDefault="00C81A50" w:rsidP="00C81A50">
      <w:pPr>
        <w:autoSpaceDE w:val="0"/>
        <w:autoSpaceDN w:val="0"/>
        <w:adjustRightInd w:val="0"/>
        <w:spacing w:after="0" w:line="240" w:lineRule="auto"/>
        <w:rPr>
          <w:rFonts w:eastAsiaTheme="minorHAnsi"/>
          <w:color w:val="auto"/>
          <w:kern w:val="0"/>
          <w:sz w:val="24"/>
        </w:rPr>
      </w:pPr>
      <w:r w:rsidRPr="00A94163">
        <w:rPr>
          <w:rFonts w:eastAsiaTheme="minorHAnsi"/>
          <w:color w:val="auto"/>
          <w:kern w:val="0"/>
          <w:sz w:val="24"/>
        </w:rPr>
        <w:t>received, NYSDEC will proceed with finalizing the permit.</w:t>
      </w:r>
    </w:p>
    <w:p w14:paraId="4E38FD2B" w14:textId="77777777" w:rsidR="00A94163" w:rsidRPr="00A94163" w:rsidRDefault="00A94163" w:rsidP="00C81A50">
      <w:pPr>
        <w:autoSpaceDE w:val="0"/>
        <w:autoSpaceDN w:val="0"/>
        <w:adjustRightInd w:val="0"/>
        <w:spacing w:after="0" w:line="240" w:lineRule="auto"/>
        <w:rPr>
          <w:rFonts w:eastAsiaTheme="minorHAnsi"/>
          <w:color w:val="auto"/>
          <w:kern w:val="0"/>
          <w:sz w:val="24"/>
        </w:rPr>
      </w:pPr>
    </w:p>
    <w:p w14:paraId="34774510" w14:textId="0922493B" w:rsidR="00C81A50" w:rsidRDefault="00C81A50" w:rsidP="00C81A50">
      <w:pPr>
        <w:autoSpaceDE w:val="0"/>
        <w:autoSpaceDN w:val="0"/>
        <w:adjustRightInd w:val="0"/>
        <w:spacing w:after="0" w:line="240" w:lineRule="auto"/>
        <w:rPr>
          <w:rFonts w:eastAsiaTheme="minorHAnsi"/>
          <w:color w:val="auto"/>
          <w:kern w:val="0"/>
          <w:sz w:val="24"/>
        </w:rPr>
      </w:pPr>
      <w:r w:rsidRPr="00A94163">
        <w:rPr>
          <w:rFonts w:eastAsiaTheme="minorHAnsi"/>
          <w:b/>
          <w:bCs/>
          <w:color w:val="auto"/>
          <w:kern w:val="0"/>
          <w:sz w:val="24"/>
        </w:rPr>
        <w:t>ii.</w:t>
      </w:r>
      <w:r w:rsidRPr="00C81A50">
        <w:rPr>
          <w:rFonts w:eastAsiaTheme="minorHAnsi"/>
          <w:color w:val="auto"/>
          <w:kern w:val="0"/>
          <w:sz w:val="24"/>
        </w:rPr>
        <w:t xml:space="preserve"> Superintendent Lynch has engaged with Joan Roth at Rockland County Sewer District</w:t>
      </w:r>
      <w:r w:rsidR="00A94163">
        <w:rPr>
          <w:rFonts w:eastAsiaTheme="minorHAnsi"/>
          <w:color w:val="auto"/>
          <w:kern w:val="0"/>
          <w:sz w:val="24"/>
        </w:rPr>
        <w:t xml:space="preserve"> </w:t>
      </w:r>
      <w:r w:rsidRPr="00C81A50">
        <w:rPr>
          <w:rFonts w:eastAsiaTheme="minorHAnsi"/>
          <w:color w:val="auto"/>
          <w:kern w:val="0"/>
          <w:sz w:val="24"/>
        </w:rPr>
        <w:t>about re-establishing wash water and sedimentation water discharge to the Rockland</w:t>
      </w:r>
      <w:r w:rsidR="00A94163">
        <w:rPr>
          <w:rFonts w:eastAsiaTheme="minorHAnsi"/>
          <w:color w:val="auto"/>
          <w:kern w:val="0"/>
          <w:sz w:val="24"/>
        </w:rPr>
        <w:t xml:space="preserve"> </w:t>
      </w:r>
      <w:r w:rsidRPr="00C81A50">
        <w:rPr>
          <w:rFonts w:eastAsiaTheme="minorHAnsi"/>
          <w:color w:val="auto"/>
          <w:kern w:val="0"/>
          <w:sz w:val="24"/>
        </w:rPr>
        <w:t>County Sewer district.</w:t>
      </w:r>
    </w:p>
    <w:p w14:paraId="11CFA1C1" w14:textId="77777777" w:rsidR="00A94163" w:rsidRPr="00C81A50" w:rsidRDefault="00A94163" w:rsidP="00C81A50">
      <w:pPr>
        <w:autoSpaceDE w:val="0"/>
        <w:autoSpaceDN w:val="0"/>
        <w:adjustRightInd w:val="0"/>
        <w:spacing w:after="0" w:line="240" w:lineRule="auto"/>
        <w:rPr>
          <w:rFonts w:eastAsiaTheme="minorHAnsi"/>
          <w:color w:val="auto"/>
          <w:kern w:val="0"/>
          <w:sz w:val="24"/>
        </w:rPr>
      </w:pPr>
    </w:p>
    <w:p w14:paraId="5E06265D" w14:textId="0BFCDC4F" w:rsidR="00C81A50" w:rsidRDefault="00C81A50" w:rsidP="00C81A50">
      <w:pPr>
        <w:autoSpaceDE w:val="0"/>
        <w:autoSpaceDN w:val="0"/>
        <w:adjustRightInd w:val="0"/>
        <w:spacing w:after="0" w:line="240" w:lineRule="auto"/>
        <w:rPr>
          <w:rFonts w:eastAsiaTheme="minorHAnsi"/>
          <w:color w:val="auto"/>
          <w:kern w:val="0"/>
          <w:sz w:val="24"/>
        </w:rPr>
      </w:pPr>
      <w:r w:rsidRPr="00A94163">
        <w:rPr>
          <w:rFonts w:eastAsiaTheme="minorHAnsi"/>
          <w:b/>
          <w:bCs/>
          <w:color w:val="auto"/>
          <w:kern w:val="0"/>
          <w:sz w:val="24"/>
        </w:rPr>
        <w:t>1.</w:t>
      </w:r>
      <w:r w:rsidRPr="00C81A50">
        <w:rPr>
          <w:rFonts w:eastAsiaTheme="minorHAnsi"/>
          <w:color w:val="auto"/>
          <w:kern w:val="0"/>
          <w:sz w:val="24"/>
        </w:rPr>
        <w:t xml:space="preserve"> Update February 2026 – Rockland County Sewer District (RCSD) has obtained</w:t>
      </w:r>
      <w:r w:rsidR="00A94163">
        <w:rPr>
          <w:rFonts w:eastAsiaTheme="minorHAnsi"/>
          <w:color w:val="auto"/>
          <w:kern w:val="0"/>
          <w:sz w:val="24"/>
        </w:rPr>
        <w:t xml:space="preserve"> </w:t>
      </w:r>
      <w:r w:rsidRPr="00C81A50">
        <w:rPr>
          <w:rFonts w:eastAsiaTheme="minorHAnsi"/>
          <w:color w:val="auto"/>
          <w:kern w:val="0"/>
          <w:sz w:val="24"/>
        </w:rPr>
        <w:t>composite sampling from Filter No. 3 for analysis. Nyack Water awaits results</w:t>
      </w:r>
      <w:r w:rsidR="00A94163">
        <w:rPr>
          <w:rFonts w:eastAsiaTheme="minorHAnsi"/>
          <w:color w:val="auto"/>
          <w:kern w:val="0"/>
          <w:sz w:val="24"/>
        </w:rPr>
        <w:t xml:space="preserve"> </w:t>
      </w:r>
      <w:r w:rsidRPr="00C81A50">
        <w:rPr>
          <w:rFonts w:eastAsiaTheme="minorHAnsi"/>
          <w:color w:val="auto"/>
          <w:kern w:val="0"/>
          <w:sz w:val="24"/>
        </w:rPr>
        <w:t>and determination on discharge to RCSD.</w:t>
      </w:r>
    </w:p>
    <w:p w14:paraId="0C489853" w14:textId="77777777" w:rsidR="00A94163" w:rsidRPr="00C81A50" w:rsidRDefault="00A94163" w:rsidP="00C81A50">
      <w:pPr>
        <w:autoSpaceDE w:val="0"/>
        <w:autoSpaceDN w:val="0"/>
        <w:adjustRightInd w:val="0"/>
        <w:spacing w:after="0" w:line="240" w:lineRule="auto"/>
        <w:rPr>
          <w:rFonts w:eastAsiaTheme="minorHAnsi"/>
          <w:color w:val="auto"/>
          <w:kern w:val="0"/>
          <w:sz w:val="24"/>
        </w:rPr>
      </w:pPr>
    </w:p>
    <w:p w14:paraId="78BCD8B1" w14:textId="732F6915" w:rsidR="00C81A50" w:rsidRDefault="00C81A50" w:rsidP="00C81A50">
      <w:pPr>
        <w:autoSpaceDE w:val="0"/>
        <w:autoSpaceDN w:val="0"/>
        <w:adjustRightInd w:val="0"/>
        <w:spacing w:after="0" w:line="240" w:lineRule="auto"/>
        <w:rPr>
          <w:rFonts w:eastAsiaTheme="minorHAnsi"/>
          <w:color w:val="auto"/>
          <w:kern w:val="0"/>
          <w:sz w:val="24"/>
        </w:rPr>
      </w:pPr>
      <w:r w:rsidRPr="00A94163">
        <w:rPr>
          <w:rFonts w:eastAsiaTheme="minorHAnsi"/>
          <w:b/>
          <w:bCs/>
          <w:color w:val="auto"/>
          <w:kern w:val="0"/>
          <w:sz w:val="24"/>
        </w:rPr>
        <w:t>2</w:t>
      </w:r>
      <w:r w:rsidRPr="00C81A50">
        <w:rPr>
          <w:rFonts w:eastAsiaTheme="minorHAnsi"/>
          <w:color w:val="auto"/>
          <w:kern w:val="0"/>
          <w:sz w:val="24"/>
        </w:rPr>
        <w:t>. Update April 2026 – The Rockland County Sewer District (RCSD) did not</w:t>
      </w:r>
      <w:r w:rsidR="00A94163">
        <w:rPr>
          <w:rFonts w:eastAsiaTheme="minorHAnsi"/>
          <w:color w:val="auto"/>
          <w:kern w:val="0"/>
          <w:sz w:val="24"/>
        </w:rPr>
        <w:t xml:space="preserve"> </w:t>
      </w:r>
      <w:r w:rsidRPr="00C81A50">
        <w:rPr>
          <w:rFonts w:eastAsiaTheme="minorHAnsi"/>
          <w:color w:val="auto"/>
          <w:kern w:val="0"/>
          <w:sz w:val="24"/>
        </w:rPr>
        <w:t>analyze all required parameters during the February filter backwash sampling</w:t>
      </w:r>
      <w:r w:rsidR="00A94163">
        <w:rPr>
          <w:rFonts w:eastAsiaTheme="minorHAnsi"/>
          <w:color w:val="auto"/>
          <w:kern w:val="0"/>
          <w:sz w:val="24"/>
        </w:rPr>
        <w:t xml:space="preserve"> </w:t>
      </w:r>
      <w:r w:rsidRPr="00C81A50">
        <w:rPr>
          <w:rFonts w:eastAsiaTheme="minorHAnsi"/>
          <w:color w:val="auto"/>
          <w:kern w:val="0"/>
          <w:sz w:val="24"/>
        </w:rPr>
        <w:t>event. A supplemental sample was collected in March 2026, and H2M/NWD are</w:t>
      </w:r>
      <w:r w:rsidR="00A94163">
        <w:rPr>
          <w:rFonts w:eastAsiaTheme="minorHAnsi"/>
          <w:color w:val="auto"/>
          <w:kern w:val="0"/>
          <w:sz w:val="24"/>
        </w:rPr>
        <w:t xml:space="preserve"> </w:t>
      </w:r>
      <w:r w:rsidRPr="00C81A50">
        <w:rPr>
          <w:rFonts w:eastAsiaTheme="minorHAnsi"/>
          <w:color w:val="auto"/>
          <w:kern w:val="0"/>
          <w:sz w:val="24"/>
        </w:rPr>
        <w:t>currently awaiting the analytical results.</w:t>
      </w:r>
    </w:p>
    <w:p w14:paraId="1ABA1C69" w14:textId="77777777" w:rsidR="00A94163" w:rsidRPr="00C81A50" w:rsidRDefault="00A94163" w:rsidP="00C81A50">
      <w:pPr>
        <w:autoSpaceDE w:val="0"/>
        <w:autoSpaceDN w:val="0"/>
        <w:adjustRightInd w:val="0"/>
        <w:spacing w:after="0" w:line="240" w:lineRule="auto"/>
        <w:rPr>
          <w:rFonts w:eastAsiaTheme="minorHAnsi"/>
          <w:color w:val="auto"/>
          <w:kern w:val="0"/>
          <w:sz w:val="24"/>
        </w:rPr>
      </w:pPr>
    </w:p>
    <w:p w14:paraId="5AD013C4" w14:textId="4C5FC5C8" w:rsidR="00C81A50" w:rsidRDefault="00C81A50" w:rsidP="00C81A50">
      <w:pPr>
        <w:autoSpaceDE w:val="0"/>
        <w:autoSpaceDN w:val="0"/>
        <w:adjustRightInd w:val="0"/>
        <w:spacing w:after="0" w:line="240" w:lineRule="auto"/>
        <w:rPr>
          <w:rFonts w:eastAsiaTheme="minorHAnsi"/>
          <w:color w:val="auto"/>
          <w:kern w:val="0"/>
          <w:sz w:val="24"/>
        </w:rPr>
      </w:pPr>
      <w:r w:rsidRPr="00C81A50">
        <w:rPr>
          <w:rFonts w:eastAsiaTheme="minorHAnsi"/>
          <w:b/>
          <w:bCs/>
          <w:color w:val="auto"/>
          <w:kern w:val="0"/>
          <w:sz w:val="24"/>
        </w:rPr>
        <w:t xml:space="preserve">3. </w:t>
      </w:r>
      <w:r w:rsidRPr="00A94163">
        <w:rPr>
          <w:rFonts w:eastAsiaTheme="minorHAnsi"/>
          <w:color w:val="auto"/>
          <w:kern w:val="0"/>
          <w:sz w:val="24"/>
        </w:rPr>
        <w:t>June/July 2026 Update – NWD received sample results from RCSD;</w:t>
      </w:r>
      <w:r w:rsidR="00A94163">
        <w:rPr>
          <w:rFonts w:eastAsiaTheme="minorHAnsi"/>
          <w:color w:val="auto"/>
          <w:kern w:val="0"/>
          <w:sz w:val="24"/>
        </w:rPr>
        <w:t xml:space="preserve"> </w:t>
      </w:r>
      <w:r w:rsidRPr="00A94163">
        <w:rPr>
          <w:rFonts w:eastAsiaTheme="minorHAnsi"/>
          <w:color w:val="auto"/>
          <w:kern w:val="0"/>
          <w:sz w:val="24"/>
        </w:rPr>
        <w:t>however, no formal determination has been made regarding whether the</w:t>
      </w:r>
      <w:r w:rsidR="00A94163">
        <w:rPr>
          <w:rFonts w:eastAsiaTheme="minorHAnsi"/>
          <w:color w:val="auto"/>
          <w:kern w:val="0"/>
          <w:sz w:val="24"/>
        </w:rPr>
        <w:t xml:space="preserve"> </w:t>
      </w:r>
      <w:r w:rsidRPr="00A94163">
        <w:rPr>
          <w:rFonts w:eastAsiaTheme="minorHAnsi"/>
          <w:color w:val="auto"/>
          <w:kern w:val="0"/>
          <w:sz w:val="24"/>
        </w:rPr>
        <w:t>Nyack Water Treatment Plant can</w:t>
      </w:r>
      <w:r w:rsidR="00935095">
        <w:rPr>
          <w:rFonts w:eastAsiaTheme="minorHAnsi"/>
          <w:color w:val="auto"/>
          <w:kern w:val="0"/>
          <w:sz w:val="24"/>
        </w:rPr>
        <w:t xml:space="preserve"> </w:t>
      </w:r>
      <w:r w:rsidRPr="00A94163">
        <w:rPr>
          <w:rFonts w:eastAsiaTheme="minorHAnsi"/>
          <w:color w:val="auto"/>
          <w:kern w:val="0"/>
          <w:sz w:val="24"/>
        </w:rPr>
        <w:t>discharge filter backwash water to the</w:t>
      </w:r>
      <w:r w:rsidR="00A94163">
        <w:rPr>
          <w:rFonts w:eastAsiaTheme="minorHAnsi"/>
          <w:color w:val="auto"/>
          <w:kern w:val="0"/>
          <w:sz w:val="24"/>
        </w:rPr>
        <w:t xml:space="preserve"> </w:t>
      </w:r>
      <w:r w:rsidRPr="00A94163">
        <w:rPr>
          <w:rFonts w:eastAsiaTheme="minorHAnsi"/>
          <w:color w:val="auto"/>
          <w:kern w:val="0"/>
          <w:sz w:val="24"/>
        </w:rPr>
        <w:t>Sewer District. Based on the results, it is anticipated that</w:t>
      </w:r>
      <w:r w:rsidR="00935095">
        <w:rPr>
          <w:rFonts w:eastAsiaTheme="minorHAnsi"/>
          <w:color w:val="auto"/>
          <w:kern w:val="0"/>
          <w:sz w:val="24"/>
        </w:rPr>
        <w:t xml:space="preserve"> </w:t>
      </w:r>
      <w:r w:rsidRPr="00A94163">
        <w:rPr>
          <w:rFonts w:eastAsiaTheme="minorHAnsi"/>
          <w:color w:val="auto"/>
          <w:kern w:val="0"/>
          <w:sz w:val="24"/>
        </w:rPr>
        <w:t>metals</w:t>
      </w:r>
      <w:r w:rsidR="00A94163">
        <w:rPr>
          <w:rFonts w:eastAsiaTheme="minorHAnsi"/>
          <w:color w:val="auto"/>
          <w:kern w:val="0"/>
          <w:sz w:val="24"/>
        </w:rPr>
        <w:t xml:space="preserve"> </w:t>
      </w:r>
      <w:r w:rsidRPr="00A94163">
        <w:rPr>
          <w:rFonts w:eastAsiaTheme="minorHAnsi"/>
          <w:color w:val="auto"/>
          <w:kern w:val="0"/>
          <w:sz w:val="24"/>
        </w:rPr>
        <w:t>concentrations may be higher than RCSD is comfortable accepting and</w:t>
      </w:r>
      <w:r w:rsidR="00935095">
        <w:rPr>
          <w:rFonts w:eastAsiaTheme="minorHAnsi"/>
          <w:color w:val="auto"/>
          <w:kern w:val="0"/>
          <w:sz w:val="24"/>
        </w:rPr>
        <w:t xml:space="preserve"> </w:t>
      </w:r>
      <w:r w:rsidRPr="00A94163">
        <w:rPr>
          <w:rFonts w:eastAsiaTheme="minorHAnsi"/>
          <w:color w:val="auto"/>
          <w:kern w:val="0"/>
          <w:sz w:val="24"/>
        </w:rPr>
        <w:t>could potentially</w:t>
      </w:r>
      <w:r w:rsidR="009D5BD2">
        <w:rPr>
          <w:rFonts w:eastAsiaTheme="minorHAnsi"/>
          <w:color w:val="auto"/>
          <w:kern w:val="0"/>
          <w:sz w:val="24"/>
        </w:rPr>
        <w:t xml:space="preserve"> </w:t>
      </w:r>
      <w:r w:rsidRPr="00A94163">
        <w:rPr>
          <w:rFonts w:eastAsiaTheme="minorHAnsi"/>
          <w:color w:val="auto"/>
          <w:kern w:val="0"/>
          <w:sz w:val="24"/>
        </w:rPr>
        <w:t>impact its treatment capabilities.</w:t>
      </w:r>
    </w:p>
    <w:p w14:paraId="7A8E3B8A" w14:textId="77777777" w:rsidR="009D5BD2" w:rsidRPr="00A94163" w:rsidRDefault="009D5BD2" w:rsidP="00C81A50">
      <w:pPr>
        <w:autoSpaceDE w:val="0"/>
        <w:autoSpaceDN w:val="0"/>
        <w:adjustRightInd w:val="0"/>
        <w:spacing w:after="0" w:line="240" w:lineRule="auto"/>
        <w:rPr>
          <w:rFonts w:eastAsiaTheme="minorHAnsi"/>
          <w:color w:val="auto"/>
          <w:kern w:val="0"/>
          <w:sz w:val="24"/>
        </w:rPr>
      </w:pPr>
    </w:p>
    <w:p w14:paraId="34AED46A" w14:textId="519082DB" w:rsidR="00C81A50" w:rsidRPr="00C81A50" w:rsidRDefault="00C81A50" w:rsidP="00C81A50">
      <w:pPr>
        <w:autoSpaceDE w:val="0"/>
        <w:autoSpaceDN w:val="0"/>
        <w:adjustRightInd w:val="0"/>
        <w:spacing w:after="0" w:line="240" w:lineRule="auto"/>
        <w:rPr>
          <w:rFonts w:eastAsiaTheme="minorHAnsi"/>
          <w:color w:val="auto"/>
          <w:kern w:val="0"/>
          <w:sz w:val="24"/>
        </w:rPr>
      </w:pPr>
      <w:r w:rsidRPr="009D5BD2">
        <w:rPr>
          <w:rFonts w:eastAsiaTheme="minorHAnsi"/>
          <w:b/>
          <w:bCs/>
          <w:color w:val="auto"/>
          <w:kern w:val="0"/>
          <w:sz w:val="24"/>
        </w:rPr>
        <w:t>iii</w:t>
      </w:r>
      <w:r w:rsidRPr="00C81A50">
        <w:rPr>
          <w:rFonts w:eastAsiaTheme="minorHAnsi"/>
          <w:color w:val="auto"/>
          <w:kern w:val="0"/>
          <w:sz w:val="24"/>
        </w:rPr>
        <w:t>. NYSDEC Annual Comprehensive Inspection – As part of the NYSDEC Annual</w:t>
      </w:r>
      <w:r w:rsidR="009D5BD2">
        <w:rPr>
          <w:rFonts w:eastAsiaTheme="minorHAnsi"/>
          <w:color w:val="auto"/>
          <w:kern w:val="0"/>
          <w:sz w:val="24"/>
        </w:rPr>
        <w:t xml:space="preserve"> </w:t>
      </w:r>
      <w:r w:rsidRPr="00C81A50">
        <w:rPr>
          <w:rFonts w:eastAsiaTheme="minorHAnsi"/>
          <w:color w:val="auto"/>
          <w:kern w:val="0"/>
          <w:sz w:val="24"/>
        </w:rPr>
        <w:t>Comprehensive Inspection conducted on November 20, 2025, related to SPDES permit</w:t>
      </w:r>
      <w:r w:rsidR="009D5BD2">
        <w:rPr>
          <w:rFonts w:eastAsiaTheme="minorHAnsi"/>
          <w:color w:val="auto"/>
          <w:kern w:val="0"/>
          <w:sz w:val="24"/>
        </w:rPr>
        <w:t xml:space="preserve"> </w:t>
      </w:r>
      <w:r w:rsidRPr="00C81A50">
        <w:rPr>
          <w:rFonts w:eastAsiaTheme="minorHAnsi"/>
          <w:color w:val="auto"/>
          <w:kern w:val="0"/>
          <w:sz w:val="24"/>
        </w:rPr>
        <w:t>compliance, the NYSDEC inspector (Mr. Aung Lwin) questioned the method and</w:t>
      </w:r>
      <w:r w:rsidR="009D5BD2">
        <w:rPr>
          <w:rFonts w:eastAsiaTheme="minorHAnsi"/>
          <w:color w:val="auto"/>
          <w:kern w:val="0"/>
          <w:sz w:val="24"/>
        </w:rPr>
        <w:t xml:space="preserve"> </w:t>
      </w:r>
      <w:r w:rsidRPr="00C81A50">
        <w:rPr>
          <w:rFonts w:eastAsiaTheme="minorHAnsi"/>
          <w:color w:val="auto"/>
          <w:kern w:val="0"/>
          <w:sz w:val="24"/>
        </w:rPr>
        <w:t>metering used to measure the backwash water and alum sludge directed to the lagoon.</w:t>
      </w:r>
      <w:r w:rsidR="009D5BD2">
        <w:rPr>
          <w:rFonts w:eastAsiaTheme="minorHAnsi"/>
          <w:color w:val="auto"/>
          <w:kern w:val="0"/>
          <w:sz w:val="24"/>
        </w:rPr>
        <w:t xml:space="preserve"> </w:t>
      </w:r>
      <w:r w:rsidRPr="00C81A50">
        <w:rPr>
          <w:rFonts w:eastAsiaTheme="minorHAnsi"/>
          <w:color w:val="auto"/>
          <w:kern w:val="0"/>
          <w:sz w:val="24"/>
        </w:rPr>
        <w:t>Because no dedicated flow meter currently exists to capture these flows, a flow meter</w:t>
      </w:r>
      <w:r w:rsidR="009D5BD2">
        <w:rPr>
          <w:rFonts w:eastAsiaTheme="minorHAnsi"/>
          <w:color w:val="auto"/>
          <w:kern w:val="0"/>
          <w:sz w:val="24"/>
        </w:rPr>
        <w:t xml:space="preserve"> </w:t>
      </w:r>
      <w:r w:rsidRPr="00C81A50">
        <w:rPr>
          <w:rFonts w:eastAsiaTheme="minorHAnsi"/>
          <w:color w:val="auto"/>
          <w:kern w:val="0"/>
          <w:sz w:val="24"/>
        </w:rPr>
        <w:t>will need to be installed on the sludge lagoon discharge line to accurately track volume</w:t>
      </w:r>
      <w:r w:rsidR="009D5BD2">
        <w:rPr>
          <w:rFonts w:eastAsiaTheme="minorHAnsi"/>
          <w:color w:val="auto"/>
          <w:kern w:val="0"/>
          <w:sz w:val="24"/>
        </w:rPr>
        <w:t xml:space="preserve"> </w:t>
      </w:r>
      <w:r w:rsidRPr="00C81A50">
        <w:rPr>
          <w:rFonts w:eastAsiaTheme="minorHAnsi"/>
          <w:color w:val="auto"/>
          <w:kern w:val="0"/>
          <w:sz w:val="24"/>
        </w:rPr>
        <w:t>and flow to the lagoon.</w:t>
      </w:r>
    </w:p>
    <w:p w14:paraId="25ECDBFD" w14:textId="001F8D8A" w:rsidR="00C81A50" w:rsidRPr="00C770C2" w:rsidRDefault="00C81A50" w:rsidP="00C770C2">
      <w:pPr>
        <w:pStyle w:val="ListParagraph"/>
        <w:numPr>
          <w:ilvl w:val="0"/>
          <w:numId w:val="4"/>
        </w:numPr>
        <w:autoSpaceDE w:val="0"/>
        <w:autoSpaceDN w:val="0"/>
        <w:adjustRightInd w:val="0"/>
        <w:spacing w:after="0" w:line="240" w:lineRule="auto"/>
        <w:rPr>
          <w:kern w:val="0"/>
        </w:rPr>
      </w:pPr>
      <w:r w:rsidRPr="00C770C2">
        <w:rPr>
          <w:kern w:val="0"/>
        </w:rPr>
        <w:lastRenderedPageBreak/>
        <w:t>Update July 2026 – Supt. Lynch is currently proceeding with the</w:t>
      </w:r>
      <w:r w:rsidR="00C770C2" w:rsidRPr="00C770C2">
        <w:rPr>
          <w:kern w:val="0"/>
        </w:rPr>
        <w:t xml:space="preserve"> </w:t>
      </w:r>
      <w:r w:rsidRPr="00C770C2">
        <w:rPr>
          <w:kern w:val="0"/>
        </w:rPr>
        <w:t>installation of a strap on flow meter. Photos and email confirming</w:t>
      </w:r>
      <w:r w:rsidR="00C770C2" w:rsidRPr="00C770C2">
        <w:rPr>
          <w:kern w:val="0"/>
        </w:rPr>
        <w:t xml:space="preserve"> </w:t>
      </w:r>
      <w:r w:rsidRPr="00C770C2">
        <w:rPr>
          <w:kern w:val="0"/>
        </w:rPr>
        <w:t>installation to be provided to Mr. Aung Lwin when complete.</w:t>
      </w:r>
    </w:p>
    <w:p w14:paraId="36A557A1" w14:textId="77777777" w:rsidR="00C770C2" w:rsidRPr="00C770C2" w:rsidRDefault="00C770C2" w:rsidP="00C770C2">
      <w:pPr>
        <w:pStyle w:val="ListParagraph"/>
        <w:autoSpaceDE w:val="0"/>
        <w:autoSpaceDN w:val="0"/>
        <w:adjustRightInd w:val="0"/>
        <w:spacing w:after="0" w:line="240" w:lineRule="auto"/>
        <w:rPr>
          <w:rFonts w:ascii="Calibri" w:hAnsi="Calibri" w:cs="Calibri"/>
          <w:kern w:val="0"/>
        </w:rPr>
      </w:pPr>
    </w:p>
    <w:p w14:paraId="3385D479" w14:textId="77777777" w:rsidR="00C770C2" w:rsidRDefault="00C770C2" w:rsidP="00C770C2">
      <w:pPr>
        <w:pStyle w:val="ListParagraph"/>
        <w:ind w:left="360"/>
        <w:rPr>
          <w:rFonts w:ascii="Calibri" w:hAnsi="Calibri" w:cs="Calibri"/>
          <w:b/>
          <w:bCs/>
          <w:kern w:val="0"/>
        </w:rPr>
      </w:pPr>
      <w:r w:rsidRPr="00C770C2">
        <w:rPr>
          <w:rFonts w:ascii="Calibri" w:hAnsi="Calibri" w:cs="Calibri"/>
          <w:kern w:val="0"/>
        </w:rPr>
        <w:t xml:space="preserve">F) </w:t>
      </w:r>
      <w:r w:rsidRPr="00C770C2">
        <w:rPr>
          <w:rFonts w:ascii="Calibri" w:hAnsi="Calibri" w:cs="Calibri"/>
          <w:b/>
          <w:bCs/>
          <w:kern w:val="0"/>
        </w:rPr>
        <w:t>Automatic Flushing Devices:</w:t>
      </w:r>
    </w:p>
    <w:p w14:paraId="24910B1D" w14:textId="77777777" w:rsidR="00C770C2" w:rsidRPr="00C770C2" w:rsidRDefault="00C770C2" w:rsidP="00C770C2">
      <w:pPr>
        <w:pStyle w:val="ListParagraph"/>
        <w:ind w:left="360"/>
        <w:rPr>
          <w:rFonts w:ascii="Calibri" w:hAnsi="Calibri" w:cs="Calibri"/>
          <w:b/>
          <w:bCs/>
          <w:kern w:val="0"/>
        </w:rPr>
      </w:pPr>
    </w:p>
    <w:p w14:paraId="7B577183" w14:textId="025FBA15" w:rsidR="00C770C2" w:rsidRDefault="00C770C2" w:rsidP="00C770C2">
      <w:pPr>
        <w:pStyle w:val="ListParagraph"/>
        <w:ind w:left="360"/>
        <w:rPr>
          <w:rFonts w:ascii="Calibri" w:hAnsi="Calibri" w:cs="Calibri"/>
          <w:kern w:val="0"/>
        </w:rPr>
      </w:pPr>
      <w:r w:rsidRPr="00C770C2">
        <w:rPr>
          <w:rFonts w:ascii="Calibri" w:hAnsi="Calibri" w:cs="Calibri"/>
          <w:b/>
          <w:bCs/>
          <w:kern w:val="0"/>
        </w:rPr>
        <w:t>a.</w:t>
      </w:r>
      <w:r w:rsidRPr="00C770C2">
        <w:rPr>
          <w:rFonts w:ascii="Calibri" w:hAnsi="Calibri" w:cs="Calibri"/>
          <w:kern w:val="0"/>
        </w:rPr>
        <w:t xml:space="preserve"> Rockland County Department of Health approved the installation of a pilot automatic flushing</w:t>
      </w:r>
      <w:r>
        <w:rPr>
          <w:rFonts w:ascii="Calibri" w:hAnsi="Calibri" w:cs="Calibri"/>
          <w:kern w:val="0"/>
        </w:rPr>
        <w:t xml:space="preserve"> </w:t>
      </w:r>
      <w:r w:rsidRPr="00C770C2">
        <w:rPr>
          <w:rFonts w:ascii="Calibri" w:hAnsi="Calibri" w:cs="Calibri"/>
          <w:kern w:val="0"/>
        </w:rPr>
        <w:t>device on March 16, 2026. Supt. Lynch to schedule installation.</w:t>
      </w:r>
    </w:p>
    <w:p w14:paraId="190DE1CA" w14:textId="77777777" w:rsidR="00C770C2" w:rsidRPr="00C770C2" w:rsidRDefault="00C770C2" w:rsidP="00C770C2">
      <w:pPr>
        <w:pStyle w:val="ListParagraph"/>
        <w:ind w:left="360"/>
        <w:rPr>
          <w:rFonts w:ascii="Calibri" w:hAnsi="Calibri" w:cs="Calibri"/>
          <w:kern w:val="0"/>
        </w:rPr>
      </w:pPr>
    </w:p>
    <w:p w14:paraId="27E4245C" w14:textId="03C1F627" w:rsidR="00C770C2" w:rsidRDefault="00C770C2" w:rsidP="00C770C2">
      <w:pPr>
        <w:pStyle w:val="ListParagraph"/>
        <w:numPr>
          <w:ilvl w:val="0"/>
          <w:numId w:val="1"/>
        </w:numPr>
        <w:rPr>
          <w:rFonts w:ascii="Calibri" w:hAnsi="Calibri" w:cs="Calibri"/>
          <w:kern w:val="0"/>
        </w:rPr>
      </w:pPr>
      <w:r w:rsidRPr="00C770C2">
        <w:rPr>
          <w:rFonts w:ascii="Calibri" w:hAnsi="Calibri" w:cs="Calibri"/>
          <w:kern w:val="0"/>
        </w:rPr>
        <w:t>Update June/July 2026 – Supt. Lynch / H2M met with contractor to obtain proposal to</w:t>
      </w:r>
      <w:r>
        <w:rPr>
          <w:rFonts w:ascii="Calibri" w:hAnsi="Calibri" w:cs="Calibri"/>
          <w:kern w:val="0"/>
        </w:rPr>
        <w:t xml:space="preserve"> </w:t>
      </w:r>
      <w:r w:rsidRPr="00C770C2">
        <w:rPr>
          <w:rFonts w:ascii="Calibri" w:hAnsi="Calibri" w:cs="Calibri"/>
          <w:kern w:val="0"/>
        </w:rPr>
        <w:t>install new hydrant on 12-inch water main and install automatic flushing device. Awaiting</w:t>
      </w:r>
      <w:r>
        <w:rPr>
          <w:rFonts w:ascii="Calibri" w:hAnsi="Calibri" w:cs="Calibri"/>
          <w:kern w:val="0"/>
        </w:rPr>
        <w:t xml:space="preserve"> </w:t>
      </w:r>
      <w:r w:rsidRPr="00C770C2">
        <w:rPr>
          <w:rFonts w:ascii="Calibri" w:hAnsi="Calibri" w:cs="Calibri"/>
          <w:kern w:val="0"/>
        </w:rPr>
        <w:t>scheduling due scheduling to replace a valve on Rt. 303.</w:t>
      </w:r>
    </w:p>
    <w:p w14:paraId="6724A45A" w14:textId="77777777" w:rsidR="00C770C2" w:rsidRPr="00C770C2" w:rsidRDefault="00C770C2" w:rsidP="00C770C2">
      <w:pPr>
        <w:pStyle w:val="ListParagraph"/>
        <w:rPr>
          <w:rFonts w:ascii="Calibri" w:hAnsi="Calibri" w:cs="Calibri"/>
          <w:kern w:val="0"/>
        </w:rPr>
      </w:pPr>
    </w:p>
    <w:p w14:paraId="39B17D1E" w14:textId="11654F6C" w:rsidR="00C770C2" w:rsidRDefault="00C770C2" w:rsidP="00091E43">
      <w:pPr>
        <w:pStyle w:val="ListParagraph"/>
        <w:ind w:left="360"/>
        <w:rPr>
          <w:rFonts w:ascii="Calibri" w:hAnsi="Calibri" w:cs="Calibri"/>
          <w:b/>
          <w:bCs/>
          <w:kern w:val="0"/>
        </w:rPr>
      </w:pPr>
      <w:r w:rsidRPr="00C770C2">
        <w:rPr>
          <w:rFonts w:ascii="Calibri" w:hAnsi="Calibri" w:cs="Calibri"/>
          <w:b/>
          <w:bCs/>
          <w:kern w:val="0"/>
        </w:rPr>
        <w:t>G) Plant Upgrade for PFAS Removal:</w:t>
      </w:r>
    </w:p>
    <w:p w14:paraId="0241A49F" w14:textId="1F7428D6" w:rsidR="00C770C2" w:rsidRDefault="00C770C2" w:rsidP="00C770C2">
      <w:pPr>
        <w:pStyle w:val="ListParagraph"/>
        <w:numPr>
          <w:ilvl w:val="0"/>
          <w:numId w:val="5"/>
        </w:numPr>
        <w:rPr>
          <w:rFonts w:ascii="Calibri" w:hAnsi="Calibri" w:cs="Calibri"/>
          <w:kern w:val="0"/>
        </w:rPr>
      </w:pPr>
      <w:r w:rsidRPr="00C770C2">
        <w:rPr>
          <w:rFonts w:ascii="Calibri" w:hAnsi="Calibri" w:cs="Calibri"/>
          <w:kern w:val="0"/>
        </w:rPr>
        <w:t>H2M issued the PFAS Treatment Plant project for bid on April 6, 2026. A pre-bid site</w:t>
      </w:r>
      <w:r>
        <w:rPr>
          <w:rFonts w:ascii="Calibri" w:hAnsi="Calibri" w:cs="Calibri"/>
          <w:kern w:val="0"/>
        </w:rPr>
        <w:t xml:space="preserve"> </w:t>
      </w:r>
      <w:r w:rsidRPr="00C770C2">
        <w:rPr>
          <w:rFonts w:ascii="Calibri" w:hAnsi="Calibri" w:cs="Calibri"/>
          <w:kern w:val="0"/>
        </w:rPr>
        <w:t>walk</w:t>
      </w:r>
      <w:r>
        <w:rPr>
          <w:rFonts w:ascii="Calibri" w:hAnsi="Calibri" w:cs="Calibri"/>
          <w:kern w:val="0"/>
        </w:rPr>
        <w:t xml:space="preserve"> </w:t>
      </w:r>
      <w:r w:rsidRPr="00C770C2">
        <w:rPr>
          <w:rFonts w:ascii="Calibri" w:hAnsi="Calibri" w:cs="Calibri"/>
          <w:kern w:val="0"/>
        </w:rPr>
        <w:t>is</w:t>
      </w:r>
      <w:r>
        <w:rPr>
          <w:rFonts w:ascii="Calibri" w:hAnsi="Calibri" w:cs="Calibri"/>
          <w:kern w:val="0"/>
        </w:rPr>
        <w:t xml:space="preserve"> </w:t>
      </w:r>
      <w:r w:rsidRPr="00C770C2">
        <w:rPr>
          <w:rFonts w:ascii="Calibri" w:hAnsi="Calibri" w:cs="Calibri"/>
          <w:kern w:val="0"/>
        </w:rPr>
        <w:t>scheduled for Monday, April 20, 2026. Bids are scheduled to be received at</w:t>
      </w:r>
      <w:r>
        <w:rPr>
          <w:rFonts w:ascii="Calibri" w:hAnsi="Calibri" w:cs="Calibri"/>
          <w:kern w:val="0"/>
        </w:rPr>
        <w:t xml:space="preserve"> </w:t>
      </w:r>
      <w:r w:rsidRPr="00C770C2">
        <w:rPr>
          <w:rFonts w:ascii="Calibri" w:hAnsi="Calibri" w:cs="Calibri"/>
          <w:kern w:val="0"/>
        </w:rPr>
        <w:t>Village Hall on</w:t>
      </w:r>
      <w:r>
        <w:rPr>
          <w:rFonts w:ascii="Calibri" w:hAnsi="Calibri" w:cs="Calibri"/>
          <w:kern w:val="0"/>
        </w:rPr>
        <w:t xml:space="preserve"> </w:t>
      </w:r>
      <w:r w:rsidRPr="00C770C2">
        <w:rPr>
          <w:rFonts w:ascii="Calibri" w:hAnsi="Calibri" w:cs="Calibri"/>
          <w:kern w:val="0"/>
        </w:rPr>
        <w:t xml:space="preserve">Tuesday, May 5, </w:t>
      </w:r>
      <w:proofErr w:type="gramStart"/>
      <w:r w:rsidRPr="00C770C2">
        <w:rPr>
          <w:rFonts w:ascii="Calibri" w:hAnsi="Calibri" w:cs="Calibri"/>
          <w:kern w:val="0"/>
        </w:rPr>
        <w:t>2026</w:t>
      </w:r>
      <w:proofErr w:type="gramEnd"/>
      <w:r w:rsidRPr="00C770C2">
        <w:rPr>
          <w:rFonts w:ascii="Calibri" w:hAnsi="Calibri" w:cs="Calibri"/>
          <w:kern w:val="0"/>
        </w:rPr>
        <w:t xml:space="preserve"> at 2:00 PM.</w:t>
      </w:r>
    </w:p>
    <w:p w14:paraId="3281C9A0" w14:textId="355EE6DB" w:rsidR="00C770C2" w:rsidRPr="002A3151" w:rsidRDefault="00C770C2" w:rsidP="002A3151">
      <w:pPr>
        <w:rPr>
          <w:kern w:val="0"/>
        </w:rPr>
      </w:pPr>
      <w:r w:rsidRPr="00091E43">
        <w:rPr>
          <w:b/>
          <w:bCs/>
          <w:kern w:val="0"/>
        </w:rPr>
        <w:t>b.</w:t>
      </w:r>
      <w:r w:rsidRPr="00C770C2">
        <w:rPr>
          <w:kern w:val="0"/>
        </w:rPr>
        <w:t xml:space="preserve"> Update May 2026 – The Bid for the PFAS Treatment Plant has been extended to May 28, </w:t>
      </w:r>
      <w:proofErr w:type="gramStart"/>
      <w:r w:rsidRPr="00C770C2">
        <w:rPr>
          <w:kern w:val="0"/>
        </w:rPr>
        <w:t>2026</w:t>
      </w:r>
      <w:proofErr w:type="gramEnd"/>
      <w:r w:rsidR="00091E43">
        <w:rPr>
          <w:kern w:val="0"/>
        </w:rPr>
        <w:t xml:space="preserve"> </w:t>
      </w:r>
      <w:r w:rsidRPr="00091E43">
        <w:rPr>
          <w:kern w:val="0"/>
        </w:rPr>
        <w:t>at 2:00 PM. This extension provides additional time for contractor questions and for the</w:t>
      </w:r>
      <w:r w:rsidR="00091E43">
        <w:rPr>
          <w:kern w:val="0"/>
        </w:rPr>
        <w:t xml:space="preserve"> </w:t>
      </w:r>
      <w:r w:rsidRPr="00091E43">
        <w:rPr>
          <w:kern w:val="0"/>
        </w:rPr>
        <w:t>preparation of Addendums to address those inquiries. A second bid walk was also scheduled to</w:t>
      </w:r>
      <w:r w:rsidR="00091E43">
        <w:rPr>
          <w:kern w:val="0"/>
        </w:rPr>
        <w:t xml:space="preserve"> </w:t>
      </w:r>
      <w:r w:rsidRPr="00091E43">
        <w:rPr>
          <w:kern w:val="0"/>
        </w:rPr>
        <w:t>allow for additional site photos and further information gathering. In parallel, H2M/NWD continued</w:t>
      </w:r>
      <w:r w:rsidR="00A520D1">
        <w:rPr>
          <w:kern w:val="0"/>
        </w:rPr>
        <w:t xml:space="preserve"> </w:t>
      </w:r>
      <w:r w:rsidRPr="00A520D1">
        <w:rPr>
          <w:kern w:val="0"/>
        </w:rPr>
        <w:t>coordinating with the Town of Clarkstown (TOC) regarding permit requirements. TOC has</w:t>
      </w:r>
      <w:r w:rsidR="00A520D1">
        <w:rPr>
          <w:kern w:val="0"/>
        </w:rPr>
        <w:t xml:space="preserve"> </w:t>
      </w:r>
      <w:r w:rsidRPr="00A520D1">
        <w:rPr>
          <w:kern w:val="0"/>
        </w:rPr>
        <w:t>indicated that Planning Board review would be required. H2M worked with TOC staff and was</w:t>
      </w:r>
      <w:r w:rsidR="00A520D1">
        <w:rPr>
          <w:kern w:val="0"/>
        </w:rPr>
        <w:t xml:space="preserve"> </w:t>
      </w:r>
      <w:r w:rsidRPr="00A520D1">
        <w:rPr>
          <w:kern w:val="0"/>
        </w:rPr>
        <w:t>formally requested to prepare a Technical Advisory Committee (TAC) application. The</w:t>
      </w:r>
      <w:r w:rsidR="002A3151">
        <w:rPr>
          <w:kern w:val="0"/>
        </w:rPr>
        <w:t xml:space="preserve"> </w:t>
      </w:r>
      <w:r w:rsidRPr="002A3151">
        <w:rPr>
          <w:kern w:val="0"/>
        </w:rPr>
        <w:t>expectation is that the Committee’s recommendation will support waiving the Planning Board</w:t>
      </w:r>
      <w:r w:rsidR="002A3151">
        <w:rPr>
          <w:kern w:val="0"/>
        </w:rPr>
        <w:t xml:space="preserve"> </w:t>
      </w:r>
      <w:r w:rsidRPr="002A3151">
        <w:rPr>
          <w:kern w:val="0"/>
        </w:rPr>
        <w:t>requirement.</w:t>
      </w:r>
    </w:p>
    <w:p w14:paraId="0C69E0AD" w14:textId="462C522F" w:rsidR="002A3151" w:rsidRPr="002A3151" w:rsidRDefault="00C770C2" w:rsidP="002A3151">
      <w:pPr>
        <w:pStyle w:val="ListParagraph"/>
        <w:ind w:left="0"/>
        <w:rPr>
          <w:rFonts w:ascii="Calibri" w:hAnsi="Calibri" w:cs="Calibri"/>
          <w:kern w:val="0"/>
        </w:rPr>
      </w:pPr>
      <w:r w:rsidRPr="002A3151">
        <w:rPr>
          <w:rFonts w:ascii="Calibri" w:hAnsi="Calibri" w:cs="Calibri"/>
          <w:b/>
          <w:bCs/>
          <w:kern w:val="0"/>
        </w:rPr>
        <w:t>c.</w:t>
      </w:r>
      <w:r w:rsidRPr="00C770C2">
        <w:rPr>
          <w:rFonts w:ascii="Calibri" w:hAnsi="Calibri" w:cs="Calibri"/>
          <w:kern w:val="0"/>
        </w:rPr>
        <w:t xml:space="preserve"> Update June 2026 – NWD received bids on May 28, 2026. The apparent low bidder is Tomar</w:t>
      </w:r>
      <w:r w:rsidR="002A3151">
        <w:rPr>
          <w:rFonts w:ascii="Calibri" w:hAnsi="Calibri" w:cs="Calibri"/>
          <w:kern w:val="0"/>
        </w:rPr>
        <w:t xml:space="preserve"> </w:t>
      </w:r>
      <w:r w:rsidRPr="002A3151">
        <w:rPr>
          <w:rFonts w:ascii="Calibri" w:hAnsi="Calibri" w:cs="Calibri"/>
          <w:kern w:val="0"/>
        </w:rPr>
        <w:t>Construction. The next steps are for the Water Board to review and approve the award, after</w:t>
      </w:r>
      <w:r w:rsidR="002A3151">
        <w:rPr>
          <w:rFonts w:ascii="Calibri" w:hAnsi="Calibri" w:cs="Calibri"/>
          <w:kern w:val="0"/>
        </w:rPr>
        <w:t xml:space="preserve"> </w:t>
      </w:r>
      <w:r w:rsidRPr="002A3151">
        <w:rPr>
          <w:rFonts w:ascii="Calibri" w:hAnsi="Calibri" w:cs="Calibri"/>
          <w:kern w:val="0"/>
        </w:rPr>
        <w:t>which it will be forwarded to the Village Board for final approval. At that point, H2M will make</w:t>
      </w:r>
      <w:r w:rsidR="002A3151">
        <w:rPr>
          <w:rFonts w:ascii="Calibri" w:hAnsi="Calibri" w:cs="Calibri"/>
          <w:kern w:val="0"/>
        </w:rPr>
        <w:t xml:space="preserve"> </w:t>
      </w:r>
      <w:r w:rsidRPr="002A3151">
        <w:rPr>
          <w:rFonts w:ascii="Calibri" w:hAnsi="Calibri" w:cs="Calibri"/>
          <w:kern w:val="0"/>
        </w:rPr>
        <w:t>sure everything is documented and in compliance with the grants and work towards signed</w:t>
      </w:r>
      <w:r w:rsidR="002A3151">
        <w:rPr>
          <w:rFonts w:ascii="Calibri" w:hAnsi="Calibri" w:cs="Calibri"/>
          <w:kern w:val="0"/>
        </w:rPr>
        <w:t xml:space="preserve"> </w:t>
      </w:r>
      <w:r w:rsidRPr="002A3151">
        <w:rPr>
          <w:rFonts w:ascii="Calibri" w:hAnsi="Calibri" w:cs="Calibri"/>
          <w:kern w:val="0"/>
        </w:rPr>
        <w:t xml:space="preserve">contracts and pre-construction </w:t>
      </w:r>
      <w:proofErr w:type="gramStart"/>
      <w:r w:rsidRPr="002A3151">
        <w:rPr>
          <w:rFonts w:ascii="Calibri" w:hAnsi="Calibri" w:cs="Calibri"/>
          <w:kern w:val="0"/>
        </w:rPr>
        <w:t>meeting</w:t>
      </w:r>
      <w:proofErr w:type="gramEnd"/>
      <w:r w:rsidRPr="002A3151">
        <w:rPr>
          <w:rFonts w:ascii="Calibri" w:hAnsi="Calibri" w:cs="Calibri"/>
          <w:kern w:val="0"/>
        </w:rPr>
        <w:t>.</w:t>
      </w:r>
    </w:p>
    <w:p w14:paraId="57D57EC7" w14:textId="06D6E42A" w:rsidR="00573B94" w:rsidRDefault="00C770C2" w:rsidP="002A3151">
      <w:pPr>
        <w:rPr>
          <w:kern w:val="0"/>
        </w:rPr>
      </w:pPr>
      <w:r w:rsidRPr="002A3151">
        <w:rPr>
          <w:b/>
          <w:bCs/>
          <w:kern w:val="0"/>
        </w:rPr>
        <w:t>d</w:t>
      </w:r>
      <w:r w:rsidRPr="002A3151">
        <w:rPr>
          <w:kern w:val="0"/>
        </w:rPr>
        <w:t>. Update June 2026 – H2M/NWD attended a TAC virtually meeting on 6/17/2026. The meeting</w:t>
      </w:r>
      <w:r w:rsidR="002A3151">
        <w:rPr>
          <w:kern w:val="0"/>
        </w:rPr>
        <w:t xml:space="preserve"> </w:t>
      </w:r>
      <w:r w:rsidRPr="002A3151">
        <w:rPr>
          <w:kern w:val="0"/>
        </w:rPr>
        <w:t>was positive and the Committee believes that the project can be waived from Planning Board</w:t>
      </w:r>
      <w:r w:rsidR="002A3151">
        <w:rPr>
          <w:kern w:val="0"/>
        </w:rPr>
        <w:t xml:space="preserve"> </w:t>
      </w:r>
      <w:r w:rsidRPr="002A3151">
        <w:rPr>
          <w:kern w:val="0"/>
        </w:rPr>
        <w:t>Approval. Administrator Stewart provided TOC with a letter to the Planning Board requesting the</w:t>
      </w:r>
      <w:r w:rsidR="002A3151">
        <w:rPr>
          <w:kern w:val="0"/>
        </w:rPr>
        <w:t xml:space="preserve"> </w:t>
      </w:r>
      <w:r w:rsidRPr="002A3151">
        <w:rPr>
          <w:kern w:val="0"/>
        </w:rPr>
        <w:t>project be waived from Planning Board under Monroe Balancing and a letter to Architectural</w:t>
      </w:r>
      <w:r w:rsidR="002A3151">
        <w:rPr>
          <w:kern w:val="0"/>
        </w:rPr>
        <w:t xml:space="preserve"> </w:t>
      </w:r>
      <w:r w:rsidRPr="002A3151">
        <w:rPr>
          <w:kern w:val="0"/>
        </w:rPr>
        <w:t>Historic Review Board (AHRB) requesting a waiver approval.</w:t>
      </w:r>
    </w:p>
    <w:p w14:paraId="6576D4F5" w14:textId="77777777" w:rsidR="00573B94" w:rsidRDefault="00573B94" w:rsidP="002A3151">
      <w:pPr>
        <w:rPr>
          <w:kern w:val="0"/>
        </w:rPr>
      </w:pPr>
    </w:p>
    <w:p w14:paraId="698426F2" w14:textId="77777777" w:rsidR="00573B94" w:rsidRDefault="00573B94" w:rsidP="002A3151">
      <w:pPr>
        <w:rPr>
          <w:kern w:val="0"/>
        </w:rPr>
      </w:pPr>
    </w:p>
    <w:p w14:paraId="0F0CD881" w14:textId="77777777" w:rsidR="00573B94" w:rsidRPr="002A3151" w:rsidRDefault="00573B94" w:rsidP="002A3151">
      <w:pPr>
        <w:rPr>
          <w:kern w:val="0"/>
        </w:rPr>
      </w:pPr>
    </w:p>
    <w:p w14:paraId="56D1B823" w14:textId="77777777" w:rsidR="00C770C2" w:rsidRPr="002A3151" w:rsidRDefault="00C770C2" w:rsidP="002A3151">
      <w:pPr>
        <w:rPr>
          <w:b/>
          <w:bCs/>
          <w:kern w:val="0"/>
        </w:rPr>
      </w:pPr>
      <w:r w:rsidRPr="00986D27">
        <w:rPr>
          <w:b/>
          <w:bCs/>
          <w:kern w:val="0"/>
        </w:rPr>
        <w:lastRenderedPageBreak/>
        <w:t>e.</w:t>
      </w:r>
      <w:r w:rsidRPr="002A3151">
        <w:rPr>
          <w:kern w:val="0"/>
        </w:rPr>
        <w:t xml:space="preserve"> </w:t>
      </w:r>
      <w:r w:rsidRPr="002A3151">
        <w:rPr>
          <w:b/>
          <w:bCs/>
          <w:kern w:val="0"/>
        </w:rPr>
        <w:t>Update July 2026 – Award Letter was issued to Tomar Construction Group on July 9, 2026.</w:t>
      </w:r>
    </w:p>
    <w:p w14:paraId="697E1578" w14:textId="66FE3441" w:rsidR="00C770C2" w:rsidRPr="00986D27" w:rsidRDefault="00C770C2" w:rsidP="00986D27">
      <w:pPr>
        <w:pStyle w:val="ListParagraph"/>
        <w:ind w:left="360"/>
        <w:rPr>
          <w:rFonts w:ascii="Calibri" w:hAnsi="Calibri" w:cs="Calibri"/>
          <w:kern w:val="0"/>
        </w:rPr>
      </w:pPr>
      <w:r w:rsidRPr="00986D27">
        <w:rPr>
          <w:rFonts w:ascii="Calibri" w:hAnsi="Calibri" w:cs="Calibri"/>
          <w:kern w:val="0"/>
        </w:rPr>
        <w:t>Tomar Construction Group will have 10-days provided signed documentation to H2M and</w:t>
      </w:r>
      <w:r w:rsidR="00986D27" w:rsidRPr="00986D27">
        <w:rPr>
          <w:rFonts w:ascii="Calibri" w:hAnsi="Calibri" w:cs="Calibri"/>
          <w:kern w:val="0"/>
        </w:rPr>
        <w:t xml:space="preserve"> </w:t>
      </w:r>
      <w:r w:rsidRPr="00986D27">
        <w:rPr>
          <w:rFonts w:ascii="Calibri" w:hAnsi="Calibri" w:cs="Calibri"/>
          <w:kern w:val="0"/>
        </w:rPr>
        <w:t>the Village.</w:t>
      </w:r>
    </w:p>
    <w:p w14:paraId="4F0BB320" w14:textId="298F5FEF" w:rsidR="00D04582" w:rsidRDefault="00C770C2" w:rsidP="00D04582">
      <w:pPr>
        <w:autoSpaceDE w:val="0"/>
        <w:autoSpaceDN w:val="0"/>
        <w:adjustRightInd w:val="0"/>
        <w:spacing w:after="0" w:line="240" w:lineRule="auto"/>
        <w:rPr>
          <w:rFonts w:eastAsiaTheme="minorHAnsi"/>
          <w:color w:val="auto"/>
          <w:kern w:val="0"/>
          <w:sz w:val="24"/>
        </w:rPr>
      </w:pPr>
      <w:r w:rsidRPr="00986D27">
        <w:rPr>
          <w:rFonts w:eastAsiaTheme="minorHAnsi"/>
          <w:b/>
          <w:bCs/>
          <w:color w:val="auto"/>
          <w:kern w:val="0"/>
          <w:sz w:val="24"/>
        </w:rPr>
        <w:t>f.</w:t>
      </w:r>
      <w:r w:rsidRPr="00C770C2">
        <w:rPr>
          <w:rFonts w:eastAsiaTheme="minorHAnsi"/>
          <w:color w:val="auto"/>
          <w:kern w:val="0"/>
          <w:sz w:val="24"/>
        </w:rPr>
        <w:t xml:space="preserve"> </w:t>
      </w:r>
      <w:r w:rsidRPr="00986D27">
        <w:rPr>
          <w:rFonts w:eastAsiaTheme="minorHAnsi"/>
          <w:color w:val="auto"/>
          <w:kern w:val="0"/>
          <w:sz w:val="24"/>
        </w:rPr>
        <w:t>Update July 2026 – H2M continues to coordinate with the Clarkstown TAC and AHRB</w:t>
      </w:r>
      <w:r w:rsidR="00986D27">
        <w:rPr>
          <w:kern w:val="0"/>
        </w:rPr>
        <w:t xml:space="preserve"> </w:t>
      </w:r>
      <w:r w:rsidRPr="00986D27">
        <w:rPr>
          <w:kern w:val="0"/>
        </w:rPr>
        <w:t>regarding the requested Planning Board and AHRB waivers. TAC/Planning Board</w:t>
      </w:r>
      <w:r w:rsidR="00986D27">
        <w:rPr>
          <w:kern w:val="0"/>
        </w:rPr>
        <w:t xml:space="preserve"> </w:t>
      </w:r>
      <w:r w:rsidRPr="00986D27">
        <w:rPr>
          <w:kern w:val="0"/>
        </w:rPr>
        <w:t>requested that stormwater practices be incorporated into the overall site civil design.</w:t>
      </w:r>
      <w:r w:rsidR="00986D27">
        <w:rPr>
          <w:kern w:val="0"/>
        </w:rPr>
        <w:t xml:space="preserve"> </w:t>
      </w:r>
      <w:r w:rsidRPr="00986D27">
        <w:rPr>
          <w:kern w:val="0"/>
        </w:rPr>
        <w:t>These design revisions have been submitted to TAC, and H2M is awaiting confirmation of</w:t>
      </w:r>
      <w:r w:rsidR="00986D27">
        <w:rPr>
          <w:kern w:val="0"/>
        </w:rPr>
        <w:t xml:space="preserve"> </w:t>
      </w:r>
      <w:r w:rsidRPr="00986D27">
        <w:rPr>
          <w:kern w:val="0"/>
        </w:rPr>
        <w:t>acceptance. Ken Gehringer, H2M Architect, attended the AHRB meeting on July 13, 2026.</w:t>
      </w:r>
      <w:r w:rsidR="00986D27">
        <w:rPr>
          <w:kern w:val="0"/>
        </w:rPr>
        <w:t xml:space="preserve"> </w:t>
      </w:r>
      <w:r w:rsidRPr="00986D27">
        <w:rPr>
          <w:kern w:val="0"/>
        </w:rPr>
        <w:t xml:space="preserve">The meeting proceeded smoothly and H2M has been informed by the Town of </w:t>
      </w:r>
      <w:r w:rsidRPr="00D04582">
        <w:rPr>
          <w:kern w:val="0"/>
          <w:sz w:val="24"/>
        </w:rPr>
        <w:t>Clarkstown</w:t>
      </w:r>
      <w:r w:rsidR="00D04582">
        <w:rPr>
          <w:kern w:val="0"/>
          <w:sz w:val="24"/>
        </w:rPr>
        <w:t xml:space="preserve"> </w:t>
      </w:r>
      <w:r w:rsidR="00D04582" w:rsidRPr="00D04582">
        <w:rPr>
          <w:rFonts w:eastAsiaTheme="minorHAnsi"/>
          <w:color w:val="auto"/>
          <w:kern w:val="0"/>
          <w:sz w:val="24"/>
        </w:rPr>
        <w:t>that the Attorney’s office is drafting a letter to the planning board. H2M/NWD next step is</w:t>
      </w:r>
      <w:r w:rsidR="00D04582">
        <w:rPr>
          <w:rFonts w:eastAsiaTheme="minorHAnsi"/>
          <w:color w:val="auto"/>
          <w:kern w:val="0"/>
          <w:sz w:val="24"/>
        </w:rPr>
        <w:t xml:space="preserve"> </w:t>
      </w:r>
      <w:r w:rsidR="00D04582" w:rsidRPr="00D04582">
        <w:rPr>
          <w:rFonts w:eastAsiaTheme="minorHAnsi"/>
          <w:color w:val="auto"/>
          <w:kern w:val="0"/>
          <w:sz w:val="24"/>
        </w:rPr>
        <w:t>to continue communicating with TAC/Planning Board to complete Waivers.</w:t>
      </w:r>
    </w:p>
    <w:p w14:paraId="4FD5EA5E" w14:textId="77777777" w:rsidR="00EB7959" w:rsidRPr="00D04582" w:rsidRDefault="00EB7959" w:rsidP="00D04582">
      <w:pPr>
        <w:autoSpaceDE w:val="0"/>
        <w:autoSpaceDN w:val="0"/>
        <w:adjustRightInd w:val="0"/>
        <w:spacing w:after="0" w:line="240" w:lineRule="auto"/>
        <w:rPr>
          <w:rFonts w:eastAsiaTheme="minorHAnsi"/>
          <w:color w:val="auto"/>
          <w:kern w:val="0"/>
          <w:sz w:val="24"/>
        </w:rPr>
      </w:pPr>
    </w:p>
    <w:p w14:paraId="0EE3C1E6" w14:textId="77777777" w:rsidR="00D04582" w:rsidRDefault="00D04582" w:rsidP="00D04582">
      <w:pPr>
        <w:autoSpaceDE w:val="0"/>
        <w:autoSpaceDN w:val="0"/>
        <w:adjustRightInd w:val="0"/>
        <w:spacing w:after="0" w:line="240" w:lineRule="auto"/>
        <w:rPr>
          <w:rFonts w:eastAsiaTheme="minorHAnsi"/>
          <w:b/>
          <w:bCs/>
          <w:color w:val="auto"/>
          <w:kern w:val="0"/>
          <w:sz w:val="24"/>
        </w:rPr>
      </w:pPr>
      <w:r w:rsidRPr="00D04582">
        <w:rPr>
          <w:rFonts w:eastAsiaTheme="minorHAnsi"/>
          <w:b/>
          <w:bCs/>
          <w:color w:val="auto"/>
          <w:kern w:val="0"/>
          <w:sz w:val="24"/>
        </w:rPr>
        <w:t>H) New York State Department of Health (NYSDOH) – Comprehensive Performance Evaluation</w:t>
      </w:r>
    </w:p>
    <w:p w14:paraId="272C1D13" w14:textId="77777777" w:rsidR="00EB7959" w:rsidRPr="00D04582" w:rsidRDefault="00EB7959" w:rsidP="00D04582">
      <w:pPr>
        <w:autoSpaceDE w:val="0"/>
        <w:autoSpaceDN w:val="0"/>
        <w:adjustRightInd w:val="0"/>
        <w:spacing w:after="0" w:line="240" w:lineRule="auto"/>
        <w:rPr>
          <w:rFonts w:eastAsiaTheme="minorHAnsi"/>
          <w:b/>
          <w:bCs/>
          <w:color w:val="auto"/>
          <w:kern w:val="0"/>
          <w:sz w:val="24"/>
        </w:rPr>
      </w:pPr>
    </w:p>
    <w:p w14:paraId="7AD93C2C" w14:textId="4F58DE4F" w:rsidR="00D04582"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b/>
          <w:bCs/>
          <w:color w:val="auto"/>
          <w:kern w:val="0"/>
          <w:sz w:val="24"/>
        </w:rPr>
        <w:t>a.</w:t>
      </w:r>
      <w:r w:rsidRPr="00D04582">
        <w:rPr>
          <w:rFonts w:eastAsiaTheme="minorHAnsi"/>
          <w:color w:val="auto"/>
          <w:kern w:val="0"/>
          <w:sz w:val="24"/>
        </w:rPr>
        <w:t xml:space="preserve"> During the week of September 15, 2025, representatives from the New York State Department</w:t>
      </w:r>
      <w:r w:rsidR="00EB7959">
        <w:rPr>
          <w:rFonts w:eastAsiaTheme="minorHAnsi"/>
          <w:color w:val="auto"/>
          <w:kern w:val="0"/>
          <w:sz w:val="24"/>
        </w:rPr>
        <w:t xml:space="preserve"> </w:t>
      </w:r>
      <w:r w:rsidRPr="00D04582">
        <w:rPr>
          <w:rFonts w:eastAsiaTheme="minorHAnsi"/>
          <w:color w:val="auto"/>
          <w:kern w:val="0"/>
          <w:sz w:val="24"/>
        </w:rPr>
        <w:t>of Health (NYSDOH) conducted a Comprehensive Performance Evaluation (CPE) at the Nyack</w:t>
      </w:r>
      <w:r w:rsidR="00EB7959">
        <w:rPr>
          <w:rFonts w:eastAsiaTheme="minorHAnsi"/>
          <w:color w:val="auto"/>
          <w:kern w:val="0"/>
          <w:sz w:val="24"/>
        </w:rPr>
        <w:t xml:space="preserve"> </w:t>
      </w:r>
      <w:r w:rsidRPr="00D04582">
        <w:rPr>
          <w:rFonts w:eastAsiaTheme="minorHAnsi"/>
          <w:color w:val="auto"/>
          <w:kern w:val="0"/>
          <w:sz w:val="24"/>
        </w:rPr>
        <w:t>Treatment Plant. The evaluation focused on reviewing operational procedures and investigating</w:t>
      </w:r>
      <w:r w:rsidR="00EB7959">
        <w:rPr>
          <w:rFonts w:eastAsiaTheme="minorHAnsi"/>
          <w:color w:val="auto"/>
          <w:kern w:val="0"/>
          <w:sz w:val="24"/>
        </w:rPr>
        <w:t xml:space="preserve"> </w:t>
      </w:r>
      <w:r w:rsidRPr="00D04582">
        <w:rPr>
          <w:rFonts w:eastAsiaTheme="minorHAnsi"/>
          <w:color w:val="auto"/>
          <w:kern w:val="0"/>
          <w:sz w:val="24"/>
        </w:rPr>
        <w:t>disinfection byproducts (DBPs), specifically TTHM exceedances. Notably, this marks the first</w:t>
      </w:r>
      <w:r w:rsidR="00EB7959">
        <w:rPr>
          <w:rFonts w:eastAsiaTheme="minorHAnsi"/>
          <w:color w:val="auto"/>
          <w:kern w:val="0"/>
          <w:sz w:val="24"/>
        </w:rPr>
        <w:t xml:space="preserve"> </w:t>
      </w:r>
      <w:r w:rsidRPr="00D04582">
        <w:rPr>
          <w:rFonts w:eastAsiaTheme="minorHAnsi"/>
          <w:color w:val="auto"/>
          <w:kern w:val="0"/>
          <w:sz w:val="24"/>
        </w:rPr>
        <w:t>CPE performed at the facility since the year 2000. NYSDOH will issue a formal report detailing</w:t>
      </w:r>
      <w:r w:rsidR="00EB7959">
        <w:rPr>
          <w:rFonts w:eastAsiaTheme="minorHAnsi"/>
          <w:color w:val="auto"/>
          <w:kern w:val="0"/>
          <w:sz w:val="24"/>
        </w:rPr>
        <w:t xml:space="preserve"> </w:t>
      </w:r>
      <w:r w:rsidRPr="00D04582">
        <w:rPr>
          <w:rFonts w:eastAsiaTheme="minorHAnsi"/>
          <w:color w:val="auto"/>
          <w:kern w:val="0"/>
          <w:sz w:val="24"/>
        </w:rPr>
        <w:t>findings related to filter performance and chlorine contact time, which will inform future</w:t>
      </w:r>
      <w:r w:rsidR="00EB7959">
        <w:rPr>
          <w:rFonts w:eastAsiaTheme="minorHAnsi"/>
          <w:color w:val="auto"/>
          <w:kern w:val="0"/>
          <w:sz w:val="24"/>
        </w:rPr>
        <w:t xml:space="preserve"> </w:t>
      </w:r>
      <w:r w:rsidRPr="00D04582">
        <w:rPr>
          <w:rFonts w:eastAsiaTheme="minorHAnsi"/>
          <w:color w:val="auto"/>
          <w:kern w:val="0"/>
          <w:sz w:val="24"/>
        </w:rPr>
        <w:t>compliance and operational improvements.</w:t>
      </w:r>
    </w:p>
    <w:p w14:paraId="2B133935" w14:textId="77777777" w:rsidR="00EB7959" w:rsidRPr="00D04582" w:rsidRDefault="00EB7959" w:rsidP="00D04582">
      <w:pPr>
        <w:autoSpaceDE w:val="0"/>
        <w:autoSpaceDN w:val="0"/>
        <w:adjustRightInd w:val="0"/>
        <w:spacing w:after="0" w:line="240" w:lineRule="auto"/>
        <w:rPr>
          <w:rFonts w:eastAsiaTheme="minorHAnsi"/>
          <w:color w:val="auto"/>
          <w:kern w:val="0"/>
          <w:sz w:val="24"/>
        </w:rPr>
      </w:pPr>
    </w:p>
    <w:p w14:paraId="53F7C820" w14:textId="0CF1C09F" w:rsidR="00D04582"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b/>
          <w:bCs/>
          <w:color w:val="auto"/>
          <w:kern w:val="0"/>
          <w:sz w:val="24"/>
        </w:rPr>
        <w:t>b</w:t>
      </w:r>
      <w:r w:rsidRPr="00D04582">
        <w:rPr>
          <w:rFonts w:eastAsiaTheme="minorHAnsi"/>
          <w:color w:val="auto"/>
          <w:kern w:val="0"/>
          <w:sz w:val="24"/>
        </w:rPr>
        <w:t>. On October 23, 2025, H2M and the Nyack Water Department received a preliminary findings</w:t>
      </w:r>
      <w:r w:rsidR="00EB7959">
        <w:rPr>
          <w:rFonts w:eastAsiaTheme="minorHAnsi"/>
          <w:color w:val="auto"/>
          <w:kern w:val="0"/>
          <w:sz w:val="24"/>
        </w:rPr>
        <w:t xml:space="preserve"> </w:t>
      </w:r>
      <w:r w:rsidRPr="00D04582">
        <w:rPr>
          <w:rFonts w:eastAsiaTheme="minorHAnsi"/>
          <w:color w:val="auto"/>
          <w:kern w:val="0"/>
          <w:sz w:val="24"/>
        </w:rPr>
        <w:t>letter from NYSDOH and are currently awaiting the formal report. Notably, the preliminary</w:t>
      </w:r>
      <w:r w:rsidR="00EB7959">
        <w:rPr>
          <w:rFonts w:eastAsiaTheme="minorHAnsi"/>
          <w:color w:val="auto"/>
          <w:kern w:val="0"/>
          <w:sz w:val="24"/>
        </w:rPr>
        <w:t xml:space="preserve"> </w:t>
      </w:r>
      <w:r w:rsidRPr="00D04582">
        <w:rPr>
          <w:rFonts w:eastAsiaTheme="minorHAnsi"/>
          <w:color w:val="auto"/>
          <w:kern w:val="0"/>
          <w:sz w:val="24"/>
        </w:rPr>
        <w:t>findings mirror the observations and recommendations previously issued in March 2024, when</w:t>
      </w:r>
      <w:r w:rsidR="00EB7959">
        <w:rPr>
          <w:rFonts w:eastAsiaTheme="minorHAnsi"/>
          <w:color w:val="auto"/>
          <w:kern w:val="0"/>
          <w:sz w:val="24"/>
        </w:rPr>
        <w:t xml:space="preserve"> </w:t>
      </w:r>
      <w:r w:rsidRPr="00D04582">
        <w:rPr>
          <w:rFonts w:eastAsiaTheme="minorHAnsi"/>
          <w:color w:val="auto"/>
          <w:kern w:val="0"/>
          <w:sz w:val="24"/>
        </w:rPr>
        <w:t>the filters were evaluated for efficiency. The preliminary findings are summarized as follows:</w:t>
      </w:r>
    </w:p>
    <w:p w14:paraId="4A6484C5" w14:textId="77777777" w:rsidR="00EB7959" w:rsidRPr="00D04582" w:rsidRDefault="00EB7959" w:rsidP="00D04582">
      <w:pPr>
        <w:autoSpaceDE w:val="0"/>
        <w:autoSpaceDN w:val="0"/>
        <w:adjustRightInd w:val="0"/>
        <w:spacing w:after="0" w:line="240" w:lineRule="auto"/>
        <w:rPr>
          <w:rFonts w:eastAsiaTheme="minorHAnsi"/>
          <w:color w:val="auto"/>
          <w:kern w:val="0"/>
          <w:sz w:val="24"/>
        </w:rPr>
      </w:pPr>
    </w:p>
    <w:p w14:paraId="37B1AD83" w14:textId="237457FA" w:rsidR="00D04582" w:rsidRDefault="00D04582" w:rsidP="00D04582">
      <w:pPr>
        <w:autoSpaceDE w:val="0"/>
        <w:autoSpaceDN w:val="0"/>
        <w:adjustRightInd w:val="0"/>
        <w:spacing w:after="0" w:line="240" w:lineRule="auto"/>
        <w:rPr>
          <w:rFonts w:eastAsiaTheme="minorHAnsi"/>
          <w:color w:val="auto"/>
          <w:kern w:val="0"/>
          <w:sz w:val="24"/>
        </w:rPr>
      </w:pPr>
      <w:proofErr w:type="spellStart"/>
      <w:r w:rsidRPr="00EB7959">
        <w:rPr>
          <w:rFonts w:eastAsiaTheme="minorHAnsi"/>
          <w:b/>
          <w:bCs/>
          <w:color w:val="auto"/>
          <w:kern w:val="0"/>
          <w:sz w:val="24"/>
        </w:rPr>
        <w:t>i</w:t>
      </w:r>
      <w:proofErr w:type="spellEnd"/>
      <w:r w:rsidRPr="00EB7959">
        <w:rPr>
          <w:rFonts w:eastAsiaTheme="minorHAnsi"/>
          <w:b/>
          <w:bCs/>
          <w:color w:val="auto"/>
          <w:kern w:val="0"/>
          <w:sz w:val="24"/>
        </w:rPr>
        <w:t>.</w:t>
      </w:r>
      <w:r w:rsidRPr="00D04582">
        <w:rPr>
          <w:rFonts w:eastAsiaTheme="minorHAnsi"/>
          <w:color w:val="auto"/>
          <w:kern w:val="0"/>
          <w:sz w:val="24"/>
        </w:rPr>
        <w:t xml:space="preserve"> Gravity Filters – Inspection / Rehabilitation of the four (4) filters. This would be inclusive</w:t>
      </w:r>
      <w:r w:rsidR="00EB7959">
        <w:rPr>
          <w:rFonts w:eastAsiaTheme="minorHAnsi"/>
          <w:color w:val="auto"/>
          <w:kern w:val="0"/>
          <w:sz w:val="24"/>
        </w:rPr>
        <w:t xml:space="preserve"> </w:t>
      </w:r>
      <w:r w:rsidRPr="00D04582">
        <w:rPr>
          <w:rFonts w:eastAsiaTheme="minorHAnsi"/>
          <w:color w:val="auto"/>
          <w:kern w:val="0"/>
          <w:sz w:val="24"/>
        </w:rPr>
        <w:t>of replacement of tile underdrains and filter media. Also suggested the installation of an</w:t>
      </w:r>
      <w:r w:rsidR="00EB7959">
        <w:rPr>
          <w:rFonts w:eastAsiaTheme="minorHAnsi"/>
          <w:color w:val="auto"/>
          <w:kern w:val="0"/>
          <w:sz w:val="24"/>
        </w:rPr>
        <w:t xml:space="preserve"> </w:t>
      </w:r>
      <w:r w:rsidRPr="00D04582">
        <w:rPr>
          <w:rFonts w:eastAsiaTheme="minorHAnsi"/>
          <w:color w:val="auto"/>
          <w:kern w:val="0"/>
          <w:sz w:val="24"/>
        </w:rPr>
        <w:t>air scour system.</w:t>
      </w:r>
    </w:p>
    <w:p w14:paraId="2509ACBE" w14:textId="77777777" w:rsidR="00EB7959" w:rsidRDefault="00EB7959" w:rsidP="00D04582">
      <w:pPr>
        <w:autoSpaceDE w:val="0"/>
        <w:autoSpaceDN w:val="0"/>
        <w:adjustRightInd w:val="0"/>
        <w:spacing w:after="0" w:line="240" w:lineRule="auto"/>
        <w:rPr>
          <w:rFonts w:eastAsiaTheme="minorHAnsi"/>
          <w:b/>
          <w:bCs/>
          <w:color w:val="auto"/>
          <w:kern w:val="0"/>
          <w:sz w:val="24"/>
        </w:rPr>
      </w:pPr>
    </w:p>
    <w:p w14:paraId="61653033" w14:textId="7516A327" w:rsidR="00D04582"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b/>
          <w:bCs/>
          <w:color w:val="auto"/>
          <w:kern w:val="0"/>
          <w:sz w:val="24"/>
        </w:rPr>
        <w:t>ii.</w:t>
      </w:r>
      <w:r w:rsidRPr="00D04582">
        <w:rPr>
          <w:rFonts w:eastAsiaTheme="minorHAnsi"/>
          <w:color w:val="auto"/>
          <w:kern w:val="0"/>
          <w:sz w:val="24"/>
        </w:rPr>
        <w:t xml:space="preserve"> Chlorination System – It is recommended that the chlorine injection point for the finished</w:t>
      </w:r>
      <w:r w:rsidR="00CF21A6">
        <w:rPr>
          <w:rFonts w:eastAsiaTheme="minorHAnsi"/>
          <w:color w:val="auto"/>
          <w:kern w:val="0"/>
          <w:sz w:val="24"/>
        </w:rPr>
        <w:t xml:space="preserve"> </w:t>
      </w:r>
      <w:r w:rsidRPr="00D04582">
        <w:rPr>
          <w:rFonts w:eastAsiaTheme="minorHAnsi"/>
          <w:color w:val="auto"/>
          <w:kern w:val="0"/>
          <w:sz w:val="24"/>
        </w:rPr>
        <w:t xml:space="preserve">water </w:t>
      </w:r>
      <w:proofErr w:type="spellStart"/>
      <w:r w:rsidRPr="00D04582">
        <w:rPr>
          <w:rFonts w:eastAsiaTheme="minorHAnsi"/>
          <w:color w:val="auto"/>
          <w:kern w:val="0"/>
          <w:sz w:val="24"/>
        </w:rPr>
        <w:t>clearwell</w:t>
      </w:r>
      <w:proofErr w:type="spellEnd"/>
      <w:r w:rsidRPr="00D04582">
        <w:rPr>
          <w:rFonts w:eastAsiaTheme="minorHAnsi"/>
          <w:color w:val="auto"/>
          <w:kern w:val="0"/>
          <w:sz w:val="24"/>
        </w:rPr>
        <w:t xml:space="preserve"> be relocated to a position upstream of the </w:t>
      </w:r>
      <w:proofErr w:type="spellStart"/>
      <w:r w:rsidRPr="00D04582">
        <w:rPr>
          <w:rFonts w:eastAsiaTheme="minorHAnsi"/>
          <w:color w:val="auto"/>
          <w:kern w:val="0"/>
          <w:sz w:val="24"/>
        </w:rPr>
        <w:t>clearwell</w:t>
      </w:r>
      <w:proofErr w:type="spellEnd"/>
      <w:r w:rsidRPr="00D04582">
        <w:rPr>
          <w:rFonts w:eastAsiaTheme="minorHAnsi"/>
          <w:color w:val="auto"/>
          <w:kern w:val="0"/>
          <w:sz w:val="24"/>
        </w:rPr>
        <w:t xml:space="preserve"> to increase chlorine</w:t>
      </w:r>
      <w:r w:rsidR="00EB7959">
        <w:rPr>
          <w:rFonts w:eastAsiaTheme="minorHAnsi"/>
          <w:color w:val="auto"/>
          <w:kern w:val="0"/>
          <w:sz w:val="24"/>
        </w:rPr>
        <w:t xml:space="preserve"> </w:t>
      </w:r>
      <w:r w:rsidRPr="00D04582">
        <w:rPr>
          <w:rFonts w:eastAsiaTheme="minorHAnsi"/>
          <w:color w:val="auto"/>
          <w:kern w:val="0"/>
          <w:sz w:val="24"/>
        </w:rPr>
        <w:t>contact time.</w:t>
      </w:r>
    </w:p>
    <w:p w14:paraId="7C1AB750" w14:textId="77777777" w:rsidR="00EB7959" w:rsidRDefault="00EB7959" w:rsidP="00D04582">
      <w:pPr>
        <w:autoSpaceDE w:val="0"/>
        <w:autoSpaceDN w:val="0"/>
        <w:adjustRightInd w:val="0"/>
        <w:spacing w:after="0" w:line="240" w:lineRule="auto"/>
        <w:rPr>
          <w:rFonts w:eastAsiaTheme="minorHAnsi"/>
          <w:b/>
          <w:bCs/>
          <w:color w:val="auto"/>
          <w:kern w:val="0"/>
          <w:sz w:val="24"/>
        </w:rPr>
      </w:pPr>
    </w:p>
    <w:p w14:paraId="01F7072C" w14:textId="693046D8" w:rsidR="00D04582" w:rsidRPr="00D04582"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b/>
          <w:bCs/>
          <w:color w:val="auto"/>
          <w:kern w:val="0"/>
          <w:sz w:val="24"/>
        </w:rPr>
        <w:t>c.</w:t>
      </w:r>
      <w:r w:rsidRPr="00D04582">
        <w:rPr>
          <w:rFonts w:eastAsiaTheme="minorHAnsi"/>
          <w:color w:val="auto"/>
          <w:kern w:val="0"/>
          <w:sz w:val="24"/>
        </w:rPr>
        <w:t xml:space="preserve"> Update April 2026 – H2M and Superintendent Lynch are awaiting issuance of the Draft CPE</w:t>
      </w:r>
    </w:p>
    <w:p w14:paraId="75008AD1" w14:textId="7F1DA176" w:rsidR="00D04582" w:rsidRDefault="00D04582" w:rsidP="00D04582">
      <w:pPr>
        <w:autoSpaceDE w:val="0"/>
        <w:autoSpaceDN w:val="0"/>
        <w:adjustRightInd w:val="0"/>
        <w:spacing w:after="0" w:line="240" w:lineRule="auto"/>
        <w:rPr>
          <w:rFonts w:eastAsiaTheme="minorHAnsi"/>
          <w:color w:val="auto"/>
          <w:kern w:val="0"/>
          <w:sz w:val="24"/>
        </w:rPr>
      </w:pPr>
      <w:r w:rsidRPr="00D04582">
        <w:rPr>
          <w:rFonts w:eastAsiaTheme="minorHAnsi"/>
          <w:color w:val="auto"/>
          <w:kern w:val="0"/>
          <w:sz w:val="24"/>
        </w:rPr>
        <w:t>Report. RCDOH noted that NYSDOH is still evaluating how Contact Time (CT) compliance will</w:t>
      </w:r>
      <w:r w:rsidR="00CF21A6">
        <w:rPr>
          <w:rFonts w:eastAsiaTheme="minorHAnsi"/>
          <w:color w:val="auto"/>
          <w:kern w:val="0"/>
          <w:sz w:val="24"/>
        </w:rPr>
        <w:t xml:space="preserve"> </w:t>
      </w:r>
      <w:r w:rsidRPr="00D04582">
        <w:rPr>
          <w:rFonts w:eastAsiaTheme="minorHAnsi"/>
          <w:color w:val="auto"/>
          <w:kern w:val="0"/>
          <w:sz w:val="24"/>
        </w:rPr>
        <w:t>be determined. NYSDOH is currently reviewing H2M’s CT calculator for potential incorporation</w:t>
      </w:r>
      <w:r w:rsidR="00CF21A6">
        <w:rPr>
          <w:rFonts w:eastAsiaTheme="minorHAnsi"/>
          <w:color w:val="auto"/>
          <w:kern w:val="0"/>
          <w:sz w:val="24"/>
        </w:rPr>
        <w:t xml:space="preserve"> </w:t>
      </w:r>
      <w:r w:rsidRPr="00D04582">
        <w:rPr>
          <w:rFonts w:eastAsiaTheme="minorHAnsi"/>
          <w:color w:val="auto"/>
          <w:kern w:val="0"/>
          <w:sz w:val="24"/>
        </w:rPr>
        <w:t>into a new standardized CT calculation tool for Nyack Water, to ensure CT requirements are met</w:t>
      </w:r>
      <w:r w:rsidR="00EB7959">
        <w:rPr>
          <w:rFonts w:eastAsiaTheme="minorHAnsi"/>
          <w:color w:val="auto"/>
          <w:kern w:val="0"/>
          <w:sz w:val="24"/>
        </w:rPr>
        <w:t xml:space="preserve"> </w:t>
      </w:r>
      <w:r w:rsidRPr="00D04582">
        <w:rPr>
          <w:rFonts w:eastAsiaTheme="minorHAnsi"/>
          <w:color w:val="auto"/>
          <w:kern w:val="0"/>
          <w:sz w:val="24"/>
        </w:rPr>
        <w:t>while optimizing chemical dosing.</w:t>
      </w:r>
    </w:p>
    <w:p w14:paraId="534540D9" w14:textId="77777777" w:rsidR="00EB7959" w:rsidRPr="00D04582" w:rsidRDefault="00EB7959" w:rsidP="00D04582">
      <w:pPr>
        <w:autoSpaceDE w:val="0"/>
        <w:autoSpaceDN w:val="0"/>
        <w:adjustRightInd w:val="0"/>
        <w:spacing w:after="0" w:line="240" w:lineRule="auto"/>
        <w:rPr>
          <w:rFonts w:eastAsiaTheme="minorHAnsi"/>
          <w:color w:val="auto"/>
          <w:kern w:val="0"/>
          <w:sz w:val="24"/>
        </w:rPr>
      </w:pPr>
    </w:p>
    <w:p w14:paraId="30DA7255" w14:textId="77777777" w:rsidR="00D04582" w:rsidRPr="00EB7959"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b/>
          <w:bCs/>
          <w:color w:val="auto"/>
          <w:kern w:val="0"/>
          <w:sz w:val="24"/>
        </w:rPr>
        <w:t>d.</w:t>
      </w:r>
      <w:r w:rsidRPr="00D04582">
        <w:rPr>
          <w:rFonts w:eastAsiaTheme="minorHAnsi"/>
          <w:color w:val="auto"/>
          <w:kern w:val="0"/>
          <w:sz w:val="24"/>
        </w:rPr>
        <w:t xml:space="preserve"> </w:t>
      </w:r>
      <w:r w:rsidRPr="00EB7959">
        <w:rPr>
          <w:rFonts w:eastAsiaTheme="minorHAnsi"/>
          <w:color w:val="auto"/>
          <w:kern w:val="0"/>
          <w:sz w:val="24"/>
        </w:rPr>
        <w:t>July 2026 Update – H2M recently discussed the status of the CPE report with RCDOH.</w:t>
      </w:r>
    </w:p>
    <w:p w14:paraId="4760EAD7" w14:textId="77777777" w:rsidR="00D04582" w:rsidRPr="00EB7959"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color w:val="auto"/>
          <w:kern w:val="0"/>
          <w:sz w:val="24"/>
        </w:rPr>
        <w:lastRenderedPageBreak/>
        <w:t>The final draft of the report has not yet been finalized by NYSDOH. In addition, further CT</w:t>
      </w:r>
    </w:p>
    <w:p w14:paraId="3A79CBB3" w14:textId="4D334F93" w:rsidR="00D04582" w:rsidRDefault="00D04582" w:rsidP="00D04582">
      <w:pPr>
        <w:autoSpaceDE w:val="0"/>
        <w:autoSpaceDN w:val="0"/>
        <w:adjustRightInd w:val="0"/>
        <w:spacing w:after="0" w:line="240" w:lineRule="auto"/>
        <w:rPr>
          <w:rFonts w:eastAsiaTheme="minorHAnsi"/>
          <w:color w:val="auto"/>
          <w:kern w:val="0"/>
          <w:sz w:val="24"/>
        </w:rPr>
      </w:pPr>
      <w:r w:rsidRPr="00EB7959">
        <w:rPr>
          <w:rFonts w:eastAsiaTheme="minorHAnsi"/>
          <w:color w:val="auto"/>
          <w:kern w:val="0"/>
          <w:sz w:val="24"/>
        </w:rPr>
        <w:t>evaluations are being conducted to ensure that the maximum available credit is obtained</w:t>
      </w:r>
      <w:r w:rsidR="00CF21A6">
        <w:rPr>
          <w:rFonts w:eastAsiaTheme="minorHAnsi"/>
          <w:color w:val="auto"/>
          <w:kern w:val="0"/>
          <w:sz w:val="24"/>
        </w:rPr>
        <w:t xml:space="preserve"> </w:t>
      </w:r>
      <w:r w:rsidRPr="00EB7959">
        <w:rPr>
          <w:rFonts w:eastAsiaTheme="minorHAnsi"/>
          <w:color w:val="auto"/>
          <w:kern w:val="0"/>
          <w:sz w:val="24"/>
        </w:rPr>
        <w:t>throughout plant operations. I) Lagoon Dredging and Chemical Bids</w:t>
      </w:r>
    </w:p>
    <w:p w14:paraId="769FB063" w14:textId="77777777" w:rsidR="00EB7959" w:rsidRPr="00EB7959" w:rsidRDefault="00EB7959" w:rsidP="00D04582">
      <w:pPr>
        <w:autoSpaceDE w:val="0"/>
        <w:autoSpaceDN w:val="0"/>
        <w:adjustRightInd w:val="0"/>
        <w:spacing w:after="0" w:line="240" w:lineRule="auto"/>
        <w:rPr>
          <w:rFonts w:eastAsiaTheme="minorHAnsi"/>
          <w:color w:val="auto"/>
          <w:kern w:val="0"/>
          <w:sz w:val="24"/>
        </w:rPr>
      </w:pPr>
    </w:p>
    <w:p w14:paraId="6D887767" w14:textId="287B6E18" w:rsidR="00D04582" w:rsidRPr="00EB7959" w:rsidRDefault="00D04582" w:rsidP="00EB7959">
      <w:pPr>
        <w:pStyle w:val="ListParagraph"/>
        <w:numPr>
          <w:ilvl w:val="0"/>
          <w:numId w:val="6"/>
        </w:numPr>
        <w:autoSpaceDE w:val="0"/>
        <w:autoSpaceDN w:val="0"/>
        <w:adjustRightInd w:val="0"/>
        <w:spacing w:after="0" w:line="240" w:lineRule="auto"/>
        <w:rPr>
          <w:kern w:val="0"/>
        </w:rPr>
      </w:pPr>
      <w:r w:rsidRPr="00EB7959">
        <w:rPr>
          <w:kern w:val="0"/>
        </w:rPr>
        <w:t>H2M to begin preparing bid documents for the annual lagoon dredging and chemicals.</w:t>
      </w:r>
    </w:p>
    <w:p w14:paraId="6F0B885E" w14:textId="77777777" w:rsidR="00EB7959" w:rsidRPr="00EB7959" w:rsidRDefault="00EB7959" w:rsidP="00EB7959">
      <w:pPr>
        <w:pStyle w:val="ListParagraph"/>
        <w:autoSpaceDE w:val="0"/>
        <w:autoSpaceDN w:val="0"/>
        <w:adjustRightInd w:val="0"/>
        <w:spacing w:after="0" w:line="240" w:lineRule="auto"/>
        <w:rPr>
          <w:kern w:val="0"/>
        </w:rPr>
      </w:pPr>
    </w:p>
    <w:p w14:paraId="2759A168" w14:textId="27338EEA" w:rsidR="00D04582" w:rsidRPr="00EB7959" w:rsidRDefault="00D04582" w:rsidP="00EB7959">
      <w:pPr>
        <w:pStyle w:val="ListParagraph"/>
        <w:numPr>
          <w:ilvl w:val="0"/>
          <w:numId w:val="6"/>
        </w:numPr>
        <w:autoSpaceDE w:val="0"/>
        <w:autoSpaceDN w:val="0"/>
        <w:adjustRightInd w:val="0"/>
        <w:spacing w:after="0" w:line="240" w:lineRule="auto"/>
        <w:rPr>
          <w:kern w:val="0"/>
        </w:rPr>
      </w:pPr>
      <w:r w:rsidRPr="00EB7959">
        <w:rPr>
          <w:kern w:val="0"/>
        </w:rPr>
        <w:t>Update June 2026 –</w:t>
      </w:r>
    </w:p>
    <w:p w14:paraId="5CCE6DA2" w14:textId="77777777" w:rsidR="00EB7959" w:rsidRDefault="00EB7959" w:rsidP="00D04582">
      <w:pPr>
        <w:autoSpaceDE w:val="0"/>
        <w:autoSpaceDN w:val="0"/>
        <w:adjustRightInd w:val="0"/>
        <w:spacing w:after="0" w:line="240" w:lineRule="auto"/>
        <w:rPr>
          <w:rFonts w:eastAsiaTheme="minorHAnsi"/>
          <w:b/>
          <w:bCs/>
          <w:color w:val="auto"/>
          <w:kern w:val="0"/>
          <w:sz w:val="24"/>
        </w:rPr>
      </w:pPr>
    </w:p>
    <w:p w14:paraId="59FF0629" w14:textId="615953F8" w:rsidR="00D04582" w:rsidRDefault="00D04582" w:rsidP="00D04582">
      <w:pPr>
        <w:autoSpaceDE w:val="0"/>
        <w:autoSpaceDN w:val="0"/>
        <w:adjustRightInd w:val="0"/>
        <w:spacing w:after="0" w:line="240" w:lineRule="auto"/>
        <w:rPr>
          <w:rFonts w:eastAsiaTheme="minorHAnsi"/>
          <w:color w:val="auto"/>
          <w:kern w:val="0"/>
          <w:sz w:val="24"/>
        </w:rPr>
      </w:pPr>
      <w:proofErr w:type="spellStart"/>
      <w:r w:rsidRPr="00EB7959">
        <w:rPr>
          <w:rFonts w:eastAsiaTheme="minorHAnsi"/>
          <w:b/>
          <w:bCs/>
          <w:color w:val="auto"/>
          <w:kern w:val="0"/>
          <w:sz w:val="24"/>
        </w:rPr>
        <w:t>i</w:t>
      </w:r>
      <w:proofErr w:type="spellEnd"/>
      <w:r w:rsidRPr="00EB7959">
        <w:rPr>
          <w:rFonts w:eastAsiaTheme="minorHAnsi"/>
          <w:b/>
          <w:bCs/>
          <w:color w:val="auto"/>
          <w:kern w:val="0"/>
          <w:sz w:val="24"/>
        </w:rPr>
        <w:t>.</w:t>
      </w:r>
      <w:r w:rsidRPr="00D04582">
        <w:rPr>
          <w:rFonts w:eastAsiaTheme="minorHAnsi"/>
          <w:color w:val="auto"/>
          <w:kern w:val="0"/>
          <w:sz w:val="24"/>
        </w:rPr>
        <w:t xml:space="preserve"> Chemical Bids – Chemical Bids are out to bid with Bids to be received on Tuesday June</w:t>
      </w:r>
      <w:r w:rsidR="00EB7959">
        <w:rPr>
          <w:rFonts w:eastAsiaTheme="minorHAnsi"/>
          <w:color w:val="auto"/>
          <w:kern w:val="0"/>
          <w:sz w:val="24"/>
        </w:rPr>
        <w:t xml:space="preserve"> </w:t>
      </w:r>
      <w:r w:rsidRPr="00D04582">
        <w:rPr>
          <w:rFonts w:eastAsiaTheme="minorHAnsi"/>
          <w:color w:val="auto"/>
          <w:kern w:val="0"/>
          <w:sz w:val="24"/>
        </w:rPr>
        <w:t>23,</w:t>
      </w:r>
      <w:r w:rsidR="00EB7959">
        <w:rPr>
          <w:rFonts w:eastAsiaTheme="minorHAnsi"/>
          <w:color w:val="auto"/>
          <w:kern w:val="0"/>
          <w:sz w:val="24"/>
        </w:rPr>
        <w:t xml:space="preserve"> </w:t>
      </w:r>
      <w:r w:rsidRPr="00D04582">
        <w:rPr>
          <w:rFonts w:eastAsiaTheme="minorHAnsi"/>
          <w:color w:val="auto"/>
          <w:kern w:val="0"/>
          <w:sz w:val="24"/>
        </w:rPr>
        <w:t>2026</w:t>
      </w:r>
    </w:p>
    <w:p w14:paraId="135D9C8D" w14:textId="77777777" w:rsidR="00EB7959" w:rsidRPr="00D04582" w:rsidRDefault="00EB7959" w:rsidP="00D04582">
      <w:pPr>
        <w:autoSpaceDE w:val="0"/>
        <w:autoSpaceDN w:val="0"/>
        <w:adjustRightInd w:val="0"/>
        <w:spacing w:after="0" w:line="240" w:lineRule="auto"/>
        <w:rPr>
          <w:rFonts w:eastAsiaTheme="minorHAnsi"/>
          <w:color w:val="auto"/>
          <w:kern w:val="0"/>
          <w:sz w:val="24"/>
        </w:rPr>
      </w:pPr>
    </w:p>
    <w:p w14:paraId="55081CF3" w14:textId="5C83C1D9" w:rsidR="00C770C2" w:rsidRPr="00C60831" w:rsidRDefault="00C60831" w:rsidP="00C60831">
      <w:pPr>
        <w:autoSpaceDE w:val="0"/>
        <w:autoSpaceDN w:val="0"/>
        <w:adjustRightInd w:val="0"/>
        <w:spacing w:after="0" w:line="240" w:lineRule="auto"/>
        <w:rPr>
          <w:kern w:val="0"/>
          <w:sz w:val="24"/>
        </w:rPr>
      </w:pPr>
      <w:r w:rsidRPr="00C60831">
        <w:rPr>
          <w:b/>
          <w:bCs/>
          <w:kern w:val="0"/>
          <w:sz w:val="24"/>
        </w:rPr>
        <w:t>ii.</w:t>
      </w:r>
      <w:r>
        <w:rPr>
          <w:kern w:val="0"/>
          <w:sz w:val="24"/>
        </w:rPr>
        <w:t xml:space="preserve"> </w:t>
      </w:r>
      <w:r w:rsidR="00D04582" w:rsidRPr="00C60831">
        <w:rPr>
          <w:kern w:val="0"/>
          <w:sz w:val="24"/>
        </w:rPr>
        <w:t>Lagoon Dredging – Lagoon Dredging is out to bid with Bids to be received on</w:t>
      </w:r>
      <w:r w:rsidR="00EB7959" w:rsidRPr="00C60831">
        <w:rPr>
          <w:kern w:val="0"/>
          <w:sz w:val="24"/>
        </w:rPr>
        <w:t xml:space="preserve"> </w:t>
      </w:r>
      <w:r w:rsidR="00D04582" w:rsidRPr="00C60831">
        <w:rPr>
          <w:kern w:val="0"/>
          <w:sz w:val="24"/>
        </w:rPr>
        <w:t>Tuesday</w:t>
      </w:r>
      <w:r w:rsidR="00EB7959" w:rsidRPr="00C60831">
        <w:rPr>
          <w:kern w:val="0"/>
          <w:sz w:val="24"/>
        </w:rPr>
        <w:t xml:space="preserve"> </w:t>
      </w:r>
      <w:r w:rsidR="00D04582" w:rsidRPr="00C60831">
        <w:rPr>
          <w:kern w:val="0"/>
          <w:sz w:val="24"/>
        </w:rPr>
        <w:t>June 30, 2026.</w:t>
      </w:r>
    </w:p>
    <w:p w14:paraId="4799E1C5" w14:textId="77777777" w:rsidR="00EB7959" w:rsidRPr="00EB7959" w:rsidRDefault="00EB7959" w:rsidP="00EB7959">
      <w:pPr>
        <w:pStyle w:val="ListParagraph"/>
        <w:autoSpaceDE w:val="0"/>
        <w:autoSpaceDN w:val="0"/>
        <w:adjustRightInd w:val="0"/>
        <w:spacing w:after="0" w:line="240" w:lineRule="auto"/>
        <w:ind w:left="1080"/>
        <w:rPr>
          <w:kern w:val="0"/>
        </w:rPr>
      </w:pPr>
    </w:p>
    <w:p w14:paraId="2AA83925" w14:textId="71DCCEEF" w:rsidR="00EB7959" w:rsidRPr="00C60831" w:rsidRDefault="00EB7959" w:rsidP="00C60831">
      <w:pPr>
        <w:pStyle w:val="ListParagraph"/>
        <w:numPr>
          <w:ilvl w:val="0"/>
          <w:numId w:val="6"/>
        </w:numPr>
        <w:autoSpaceDE w:val="0"/>
        <w:autoSpaceDN w:val="0"/>
        <w:adjustRightInd w:val="0"/>
        <w:spacing w:after="0" w:line="240" w:lineRule="auto"/>
        <w:rPr>
          <w:b/>
          <w:bCs/>
          <w:kern w:val="0"/>
        </w:rPr>
      </w:pPr>
      <w:r w:rsidRPr="00C60831">
        <w:rPr>
          <w:b/>
          <w:bCs/>
          <w:kern w:val="0"/>
        </w:rPr>
        <w:t>Update July 2026 –</w:t>
      </w:r>
    </w:p>
    <w:p w14:paraId="13C118B0" w14:textId="77777777" w:rsidR="00C60831" w:rsidRPr="00C60831" w:rsidRDefault="00C60831" w:rsidP="00C60831">
      <w:pPr>
        <w:pStyle w:val="ListParagraph"/>
        <w:autoSpaceDE w:val="0"/>
        <w:autoSpaceDN w:val="0"/>
        <w:adjustRightInd w:val="0"/>
        <w:spacing w:after="0" w:line="240" w:lineRule="auto"/>
        <w:ind w:left="360"/>
        <w:rPr>
          <w:b/>
          <w:bCs/>
          <w:kern w:val="0"/>
        </w:rPr>
      </w:pPr>
    </w:p>
    <w:p w14:paraId="5DFA66DC" w14:textId="0C1F52AD" w:rsidR="00EB7959" w:rsidRDefault="00EB7959" w:rsidP="00EB7959">
      <w:pPr>
        <w:autoSpaceDE w:val="0"/>
        <w:autoSpaceDN w:val="0"/>
        <w:adjustRightInd w:val="0"/>
        <w:spacing w:after="0" w:line="240" w:lineRule="auto"/>
        <w:rPr>
          <w:rFonts w:eastAsiaTheme="minorHAnsi"/>
          <w:color w:val="auto"/>
          <w:kern w:val="0"/>
          <w:sz w:val="24"/>
        </w:rPr>
      </w:pPr>
      <w:proofErr w:type="spellStart"/>
      <w:r w:rsidRPr="00C60831">
        <w:rPr>
          <w:rFonts w:eastAsiaTheme="minorHAnsi"/>
          <w:b/>
          <w:bCs/>
          <w:color w:val="auto"/>
          <w:kern w:val="0"/>
          <w:sz w:val="24"/>
        </w:rPr>
        <w:t>i</w:t>
      </w:r>
      <w:proofErr w:type="spellEnd"/>
      <w:r w:rsidRPr="00C60831">
        <w:rPr>
          <w:rFonts w:eastAsiaTheme="minorHAnsi"/>
          <w:b/>
          <w:bCs/>
          <w:color w:val="auto"/>
          <w:kern w:val="0"/>
          <w:sz w:val="24"/>
        </w:rPr>
        <w:t>.</w:t>
      </w:r>
      <w:r w:rsidRPr="00EB7959">
        <w:rPr>
          <w:rFonts w:eastAsiaTheme="minorHAnsi"/>
          <w:color w:val="auto"/>
          <w:kern w:val="0"/>
          <w:sz w:val="24"/>
        </w:rPr>
        <w:t xml:space="preserve"> Chemical Bids – Chemical Bids were rebid with Bid to be received on Thursday,</w:t>
      </w:r>
      <w:r w:rsidR="00C60831">
        <w:rPr>
          <w:rFonts w:eastAsiaTheme="minorHAnsi"/>
          <w:color w:val="auto"/>
          <w:kern w:val="0"/>
          <w:sz w:val="24"/>
        </w:rPr>
        <w:t xml:space="preserve"> </w:t>
      </w:r>
      <w:r w:rsidRPr="00EB7959">
        <w:rPr>
          <w:rFonts w:eastAsiaTheme="minorHAnsi"/>
          <w:color w:val="auto"/>
          <w:kern w:val="0"/>
          <w:sz w:val="24"/>
        </w:rPr>
        <w:t>July 16, 2026, due to one (1) bidder previously.</w:t>
      </w:r>
    </w:p>
    <w:p w14:paraId="0CE70B67" w14:textId="77777777" w:rsidR="00C60831" w:rsidRPr="00EB7959" w:rsidRDefault="00C60831" w:rsidP="00EB7959">
      <w:pPr>
        <w:autoSpaceDE w:val="0"/>
        <w:autoSpaceDN w:val="0"/>
        <w:adjustRightInd w:val="0"/>
        <w:spacing w:after="0" w:line="240" w:lineRule="auto"/>
        <w:rPr>
          <w:rFonts w:eastAsiaTheme="minorHAnsi"/>
          <w:color w:val="auto"/>
          <w:kern w:val="0"/>
          <w:sz w:val="24"/>
        </w:rPr>
      </w:pPr>
    </w:p>
    <w:p w14:paraId="089EB9C1" w14:textId="7EBE93F7" w:rsidR="00EB7959" w:rsidRDefault="00EB7959" w:rsidP="00EB7959">
      <w:pPr>
        <w:autoSpaceDE w:val="0"/>
        <w:autoSpaceDN w:val="0"/>
        <w:adjustRightInd w:val="0"/>
        <w:spacing w:after="0" w:line="240" w:lineRule="auto"/>
        <w:rPr>
          <w:rFonts w:eastAsiaTheme="minorHAnsi"/>
          <w:color w:val="auto"/>
          <w:kern w:val="0"/>
          <w:sz w:val="24"/>
        </w:rPr>
      </w:pPr>
      <w:r w:rsidRPr="00153305">
        <w:rPr>
          <w:rFonts w:eastAsiaTheme="minorHAnsi"/>
          <w:b/>
          <w:bCs/>
          <w:color w:val="auto"/>
          <w:kern w:val="0"/>
          <w:sz w:val="24"/>
        </w:rPr>
        <w:t>ii.</w:t>
      </w:r>
      <w:r w:rsidRPr="00EB7959">
        <w:rPr>
          <w:rFonts w:eastAsiaTheme="minorHAnsi"/>
          <w:color w:val="auto"/>
          <w:kern w:val="0"/>
          <w:sz w:val="24"/>
        </w:rPr>
        <w:t xml:space="preserve"> Lagoon Dredging – Bids for the Lagoon Dredging project were received on</w:t>
      </w:r>
      <w:r w:rsidR="00153305">
        <w:rPr>
          <w:rFonts w:eastAsiaTheme="minorHAnsi"/>
          <w:color w:val="auto"/>
          <w:kern w:val="0"/>
          <w:sz w:val="24"/>
        </w:rPr>
        <w:t xml:space="preserve"> </w:t>
      </w:r>
      <w:r w:rsidRPr="00EB7959">
        <w:rPr>
          <w:rFonts w:eastAsiaTheme="minorHAnsi"/>
          <w:color w:val="auto"/>
          <w:kern w:val="0"/>
          <w:sz w:val="24"/>
        </w:rPr>
        <w:t>Tuesday, June 30, 2026. A recommendation letter has been prepared and is</w:t>
      </w:r>
      <w:r w:rsidR="00153305">
        <w:rPr>
          <w:rFonts w:eastAsiaTheme="minorHAnsi"/>
          <w:color w:val="auto"/>
          <w:kern w:val="0"/>
          <w:sz w:val="24"/>
        </w:rPr>
        <w:t xml:space="preserve"> </w:t>
      </w:r>
      <w:r w:rsidRPr="00EB7959">
        <w:rPr>
          <w:rFonts w:eastAsiaTheme="minorHAnsi"/>
          <w:color w:val="auto"/>
          <w:kern w:val="0"/>
          <w:sz w:val="24"/>
        </w:rPr>
        <w:t>included with this Board Update.</w:t>
      </w:r>
    </w:p>
    <w:p w14:paraId="48FF46B6" w14:textId="77777777" w:rsidR="00153305" w:rsidRPr="00EB7959" w:rsidRDefault="00153305" w:rsidP="00EB7959">
      <w:pPr>
        <w:autoSpaceDE w:val="0"/>
        <w:autoSpaceDN w:val="0"/>
        <w:adjustRightInd w:val="0"/>
        <w:spacing w:after="0" w:line="240" w:lineRule="auto"/>
        <w:rPr>
          <w:rFonts w:eastAsiaTheme="minorHAnsi"/>
          <w:color w:val="auto"/>
          <w:kern w:val="0"/>
          <w:sz w:val="24"/>
        </w:rPr>
      </w:pPr>
    </w:p>
    <w:p w14:paraId="4C48E7EC" w14:textId="77777777" w:rsidR="00EB7959" w:rsidRDefault="00EB7959" w:rsidP="00EB7959">
      <w:pPr>
        <w:autoSpaceDE w:val="0"/>
        <w:autoSpaceDN w:val="0"/>
        <w:adjustRightInd w:val="0"/>
        <w:spacing w:after="0" w:line="240" w:lineRule="auto"/>
        <w:rPr>
          <w:rFonts w:eastAsiaTheme="minorHAnsi"/>
          <w:b/>
          <w:bCs/>
          <w:color w:val="auto"/>
          <w:kern w:val="0"/>
          <w:sz w:val="24"/>
        </w:rPr>
      </w:pPr>
      <w:r w:rsidRPr="00EB7959">
        <w:rPr>
          <w:rFonts w:eastAsiaTheme="minorHAnsi"/>
          <w:color w:val="auto"/>
          <w:kern w:val="0"/>
          <w:sz w:val="24"/>
        </w:rPr>
        <w:t xml:space="preserve">J) </w:t>
      </w:r>
      <w:r w:rsidRPr="00EB7959">
        <w:rPr>
          <w:rFonts w:eastAsiaTheme="minorHAnsi"/>
          <w:b/>
          <w:bCs/>
          <w:color w:val="auto"/>
          <w:kern w:val="0"/>
          <w:sz w:val="24"/>
        </w:rPr>
        <w:t>Project Considerations</w:t>
      </w:r>
    </w:p>
    <w:p w14:paraId="25BC50CD" w14:textId="77777777" w:rsidR="00153305" w:rsidRPr="00EB7959" w:rsidRDefault="00153305" w:rsidP="00EB7959">
      <w:pPr>
        <w:autoSpaceDE w:val="0"/>
        <w:autoSpaceDN w:val="0"/>
        <w:adjustRightInd w:val="0"/>
        <w:spacing w:after="0" w:line="240" w:lineRule="auto"/>
        <w:rPr>
          <w:rFonts w:eastAsiaTheme="minorHAnsi"/>
          <w:b/>
          <w:bCs/>
          <w:color w:val="auto"/>
          <w:kern w:val="0"/>
          <w:sz w:val="24"/>
        </w:rPr>
      </w:pPr>
    </w:p>
    <w:p w14:paraId="459916A9" w14:textId="6B148927" w:rsidR="00EB7959" w:rsidRDefault="00EB7959" w:rsidP="00EB7959">
      <w:pPr>
        <w:autoSpaceDE w:val="0"/>
        <w:autoSpaceDN w:val="0"/>
        <w:adjustRightInd w:val="0"/>
        <w:spacing w:after="0" w:line="240" w:lineRule="auto"/>
        <w:rPr>
          <w:rFonts w:eastAsiaTheme="minorHAnsi"/>
          <w:color w:val="auto"/>
          <w:kern w:val="0"/>
          <w:sz w:val="24"/>
        </w:rPr>
      </w:pPr>
      <w:r w:rsidRPr="00153305">
        <w:rPr>
          <w:rFonts w:eastAsiaTheme="minorHAnsi"/>
          <w:b/>
          <w:bCs/>
          <w:color w:val="auto"/>
          <w:kern w:val="0"/>
          <w:sz w:val="24"/>
        </w:rPr>
        <w:t>a.</w:t>
      </w:r>
      <w:r w:rsidRPr="00EB7959">
        <w:rPr>
          <w:rFonts w:eastAsiaTheme="minorHAnsi"/>
          <w:color w:val="auto"/>
          <w:kern w:val="0"/>
          <w:sz w:val="24"/>
        </w:rPr>
        <w:t xml:space="preserve"> Consideration should be given to establishing a Phase C Water Main Replacement. Recent water</w:t>
      </w:r>
      <w:r w:rsidR="00153305">
        <w:rPr>
          <w:rFonts w:eastAsiaTheme="minorHAnsi"/>
          <w:color w:val="auto"/>
          <w:kern w:val="0"/>
          <w:sz w:val="24"/>
        </w:rPr>
        <w:t xml:space="preserve"> </w:t>
      </w:r>
      <w:r w:rsidRPr="00EB7959">
        <w:rPr>
          <w:rFonts w:eastAsiaTheme="minorHAnsi"/>
          <w:color w:val="auto"/>
          <w:kern w:val="0"/>
          <w:sz w:val="24"/>
        </w:rPr>
        <w:t>main breaks, combined with the historical pattern of breaks and recurring discolored water issues</w:t>
      </w:r>
      <w:r w:rsidR="00153305">
        <w:rPr>
          <w:rFonts w:eastAsiaTheme="minorHAnsi"/>
          <w:color w:val="auto"/>
          <w:kern w:val="0"/>
          <w:sz w:val="24"/>
        </w:rPr>
        <w:t xml:space="preserve"> </w:t>
      </w:r>
      <w:r w:rsidRPr="00EB7959">
        <w:rPr>
          <w:rFonts w:eastAsiaTheme="minorHAnsi"/>
          <w:color w:val="auto"/>
          <w:kern w:val="0"/>
          <w:sz w:val="24"/>
        </w:rPr>
        <w:t>on Laurel and Vine Streets, indicate that a sizeable water main replacement project can be</w:t>
      </w:r>
      <w:r w:rsidR="00153305">
        <w:rPr>
          <w:rFonts w:eastAsiaTheme="minorHAnsi"/>
          <w:color w:val="auto"/>
          <w:kern w:val="0"/>
          <w:sz w:val="24"/>
        </w:rPr>
        <w:t xml:space="preserve"> </w:t>
      </w:r>
      <w:r w:rsidRPr="00EB7959">
        <w:rPr>
          <w:rFonts w:eastAsiaTheme="minorHAnsi"/>
          <w:color w:val="auto"/>
          <w:kern w:val="0"/>
          <w:sz w:val="24"/>
        </w:rPr>
        <w:t>designed and bid. Advancing a new replacement phase would address these infrastructure</w:t>
      </w:r>
      <w:r w:rsidR="00153305">
        <w:rPr>
          <w:rFonts w:eastAsiaTheme="minorHAnsi"/>
          <w:color w:val="auto"/>
          <w:kern w:val="0"/>
          <w:sz w:val="24"/>
        </w:rPr>
        <w:t xml:space="preserve"> </w:t>
      </w:r>
      <w:r w:rsidRPr="00EB7959">
        <w:rPr>
          <w:rFonts w:eastAsiaTheme="minorHAnsi"/>
          <w:color w:val="auto"/>
          <w:kern w:val="0"/>
          <w:sz w:val="24"/>
        </w:rPr>
        <w:t>deficiencies while also responding to ongoing resident complaints and concerns.</w:t>
      </w:r>
    </w:p>
    <w:p w14:paraId="2BCA4AFE" w14:textId="77777777" w:rsidR="00153305" w:rsidRPr="00EB7959" w:rsidRDefault="00153305" w:rsidP="00EB7959">
      <w:pPr>
        <w:autoSpaceDE w:val="0"/>
        <w:autoSpaceDN w:val="0"/>
        <w:adjustRightInd w:val="0"/>
        <w:spacing w:after="0" w:line="240" w:lineRule="auto"/>
        <w:rPr>
          <w:rFonts w:eastAsiaTheme="minorHAnsi"/>
          <w:color w:val="auto"/>
          <w:kern w:val="0"/>
          <w:sz w:val="24"/>
        </w:rPr>
      </w:pPr>
    </w:p>
    <w:p w14:paraId="1D0722D8" w14:textId="77777777" w:rsidR="00EB7959" w:rsidRPr="00EB7959" w:rsidRDefault="00EB7959" w:rsidP="00EB7959">
      <w:pPr>
        <w:autoSpaceDE w:val="0"/>
        <w:autoSpaceDN w:val="0"/>
        <w:adjustRightInd w:val="0"/>
        <w:spacing w:after="0" w:line="240" w:lineRule="auto"/>
        <w:rPr>
          <w:rFonts w:eastAsiaTheme="minorHAnsi"/>
          <w:color w:val="auto"/>
          <w:kern w:val="0"/>
          <w:sz w:val="24"/>
        </w:rPr>
      </w:pPr>
      <w:proofErr w:type="spellStart"/>
      <w:r w:rsidRPr="00153305">
        <w:rPr>
          <w:rFonts w:eastAsiaTheme="minorHAnsi"/>
          <w:b/>
          <w:bCs/>
          <w:color w:val="auto"/>
          <w:kern w:val="0"/>
          <w:sz w:val="24"/>
        </w:rPr>
        <w:t>i</w:t>
      </w:r>
      <w:proofErr w:type="spellEnd"/>
      <w:r w:rsidRPr="00153305">
        <w:rPr>
          <w:rFonts w:eastAsiaTheme="minorHAnsi"/>
          <w:b/>
          <w:bCs/>
          <w:color w:val="auto"/>
          <w:kern w:val="0"/>
          <w:sz w:val="24"/>
        </w:rPr>
        <w:t>.</w:t>
      </w:r>
      <w:r w:rsidRPr="00EB7959">
        <w:rPr>
          <w:rFonts w:eastAsiaTheme="minorHAnsi"/>
          <w:color w:val="auto"/>
          <w:kern w:val="0"/>
          <w:sz w:val="24"/>
        </w:rPr>
        <w:t xml:space="preserve"> Initial roadways that could be included would be Laurel Rd, Vine Street, 9W (in the vicinity</w:t>
      </w:r>
    </w:p>
    <w:p w14:paraId="35D07CF4" w14:textId="77777777" w:rsidR="00EB7959" w:rsidRDefault="00EB7959" w:rsidP="00EB7959">
      <w:pPr>
        <w:autoSpaceDE w:val="0"/>
        <w:autoSpaceDN w:val="0"/>
        <w:adjustRightInd w:val="0"/>
        <w:spacing w:after="0" w:line="240" w:lineRule="auto"/>
        <w:rPr>
          <w:rFonts w:eastAsiaTheme="minorHAnsi"/>
          <w:color w:val="auto"/>
          <w:kern w:val="0"/>
          <w:sz w:val="24"/>
        </w:rPr>
      </w:pPr>
      <w:r w:rsidRPr="00EB7959">
        <w:rPr>
          <w:rFonts w:eastAsiaTheme="minorHAnsi"/>
          <w:color w:val="auto"/>
          <w:kern w:val="0"/>
          <w:sz w:val="24"/>
        </w:rPr>
        <w:t>of South Highland and South Franklin Ext.).</w:t>
      </w:r>
    </w:p>
    <w:p w14:paraId="258A6532" w14:textId="77777777" w:rsidR="00153305" w:rsidRPr="00EB7959" w:rsidRDefault="00153305" w:rsidP="00EB7959">
      <w:pPr>
        <w:autoSpaceDE w:val="0"/>
        <w:autoSpaceDN w:val="0"/>
        <w:adjustRightInd w:val="0"/>
        <w:spacing w:after="0" w:line="240" w:lineRule="auto"/>
        <w:rPr>
          <w:rFonts w:eastAsiaTheme="minorHAnsi"/>
          <w:color w:val="auto"/>
          <w:kern w:val="0"/>
          <w:sz w:val="24"/>
        </w:rPr>
      </w:pPr>
    </w:p>
    <w:p w14:paraId="7896779C" w14:textId="07AE3335" w:rsidR="00EB7959" w:rsidRPr="00CF21A6" w:rsidRDefault="00EB7959" w:rsidP="00EB7959">
      <w:pPr>
        <w:autoSpaceDE w:val="0"/>
        <w:autoSpaceDN w:val="0"/>
        <w:adjustRightInd w:val="0"/>
        <w:spacing w:after="0" w:line="240" w:lineRule="auto"/>
        <w:rPr>
          <w:rFonts w:eastAsiaTheme="minorHAnsi"/>
          <w:color w:val="auto"/>
          <w:kern w:val="0"/>
          <w:sz w:val="24"/>
        </w:rPr>
      </w:pPr>
      <w:r w:rsidRPr="00CF21A6">
        <w:rPr>
          <w:rFonts w:eastAsiaTheme="minorHAnsi"/>
          <w:b/>
          <w:bCs/>
          <w:color w:val="auto"/>
          <w:kern w:val="0"/>
          <w:sz w:val="24"/>
        </w:rPr>
        <w:t>b</w:t>
      </w:r>
      <w:r w:rsidRPr="00EB7959">
        <w:rPr>
          <w:rFonts w:eastAsiaTheme="minorHAnsi"/>
          <w:color w:val="auto"/>
          <w:kern w:val="0"/>
          <w:sz w:val="24"/>
        </w:rPr>
        <w:t xml:space="preserve">. </w:t>
      </w:r>
      <w:r w:rsidRPr="00CF21A6">
        <w:rPr>
          <w:rFonts w:eastAsiaTheme="minorHAnsi"/>
          <w:color w:val="auto"/>
          <w:kern w:val="0"/>
          <w:sz w:val="24"/>
        </w:rPr>
        <w:t>High Avenue Pump Station Booster Pumps and Controls – Consideration should be given</w:t>
      </w:r>
      <w:r w:rsidR="00CF21A6">
        <w:rPr>
          <w:rFonts w:eastAsiaTheme="minorHAnsi"/>
          <w:color w:val="auto"/>
          <w:kern w:val="0"/>
          <w:sz w:val="24"/>
        </w:rPr>
        <w:t xml:space="preserve"> </w:t>
      </w:r>
      <w:r w:rsidRPr="00CF21A6">
        <w:rPr>
          <w:rFonts w:eastAsiaTheme="minorHAnsi"/>
          <w:color w:val="auto"/>
          <w:kern w:val="0"/>
          <w:sz w:val="24"/>
        </w:rPr>
        <w:t>to replacing the High Avenue Pump Station booster pumps and associated controls.</w:t>
      </w:r>
      <w:r w:rsidR="00CF21A6">
        <w:rPr>
          <w:rFonts w:eastAsiaTheme="minorHAnsi"/>
          <w:color w:val="auto"/>
          <w:kern w:val="0"/>
          <w:sz w:val="24"/>
        </w:rPr>
        <w:t xml:space="preserve"> </w:t>
      </w:r>
      <w:r w:rsidRPr="00CF21A6">
        <w:rPr>
          <w:rFonts w:eastAsiaTheme="minorHAnsi"/>
          <w:color w:val="auto"/>
          <w:kern w:val="0"/>
          <w:sz w:val="24"/>
        </w:rPr>
        <w:t>Under current operations, one pump is run until it requires replacement, at which point</w:t>
      </w:r>
      <w:r w:rsidR="00CF21A6">
        <w:rPr>
          <w:rFonts w:eastAsiaTheme="minorHAnsi"/>
          <w:color w:val="auto"/>
          <w:kern w:val="0"/>
          <w:sz w:val="24"/>
        </w:rPr>
        <w:t xml:space="preserve"> </w:t>
      </w:r>
      <w:r w:rsidRPr="00CF21A6">
        <w:rPr>
          <w:rFonts w:eastAsiaTheme="minorHAnsi"/>
          <w:color w:val="auto"/>
          <w:kern w:val="0"/>
          <w:sz w:val="24"/>
        </w:rPr>
        <w:t>the second pump is placed into service while the first pump is replaced. A new skid-based</w:t>
      </w:r>
      <w:r w:rsidR="00CF21A6">
        <w:rPr>
          <w:rFonts w:eastAsiaTheme="minorHAnsi"/>
          <w:color w:val="auto"/>
          <w:kern w:val="0"/>
          <w:sz w:val="24"/>
        </w:rPr>
        <w:t xml:space="preserve"> </w:t>
      </w:r>
      <w:r w:rsidRPr="00CF21A6">
        <w:rPr>
          <w:rFonts w:eastAsiaTheme="minorHAnsi"/>
          <w:color w:val="auto"/>
          <w:kern w:val="0"/>
          <w:sz w:val="24"/>
        </w:rPr>
        <w:t>booster pump system equipped with variable frequency drives (VFDs) and modern</w:t>
      </w:r>
      <w:r w:rsidR="00CF21A6">
        <w:rPr>
          <w:rFonts w:eastAsiaTheme="minorHAnsi"/>
          <w:color w:val="auto"/>
          <w:kern w:val="0"/>
          <w:sz w:val="24"/>
        </w:rPr>
        <w:t xml:space="preserve"> </w:t>
      </w:r>
      <w:r w:rsidRPr="00CF21A6">
        <w:rPr>
          <w:rFonts w:eastAsiaTheme="minorHAnsi"/>
          <w:color w:val="auto"/>
          <w:kern w:val="0"/>
          <w:sz w:val="24"/>
        </w:rPr>
        <w:t>controls would allow the pumps to operate automatically, turning on and off as needed</w:t>
      </w:r>
      <w:r w:rsidR="00CF21A6">
        <w:rPr>
          <w:rFonts w:eastAsiaTheme="minorHAnsi"/>
          <w:color w:val="auto"/>
          <w:kern w:val="0"/>
          <w:sz w:val="24"/>
        </w:rPr>
        <w:t xml:space="preserve"> </w:t>
      </w:r>
      <w:r w:rsidRPr="00CF21A6">
        <w:rPr>
          <w:rFonts w:eastAsiaTheme="minorHAnsi"/>
          <w:color w:val="auto"/>
          <w:kern w:val="0"/>
          <w:sz w:val="24"/>
        </w:rPr>
        <w:t>based on system demand. This approach would improve operational efficiency and is</w:t>
      </w:r>
      <w:r w:rsidR="00CF21A6">
        <w:rPr>
          <w:rFonts w:eastAsiaTheme="minorHAnsi"/>
          <w:color w:val="auto"/>
          <w:kern w:val="0"/>
          <w:sz w:val="24"/>
        </w:rPr>
        <w:t xml:space="preserve"> </w:t>
      </w:r>
      <w:r w:rsidRPr="00CF21A6">
        <w:rPr>
          <w:rFonts w:eastAsiaTheme="minorHAnsi"/>
          <w:color w:val="auto"/>
          <w:kern w:val="0"/>
          <w:sz w:val="24"/>
        </w:rPr>
        <w:t>expected to significantly extend the useful life of the equipment. Superintendent Lynch</w:t>
      </w:r>
      <w:r w:rsidR="00CF21A6">
        <w:rPr>
          <w:rFonts w:eastAsiaTheme="minorHAnsi"/>
          <w:color w:val="auto"/>
          <w:kern w:val="0"/>
          <w:sz w:val="24"/>
        </w:rPr>
        <w:t xml:space="preserve"> </w:t>
      </w:r>
      <w:r w:rsidRPr="00CF21A6">
        <w:rPr>
          <w:rFonts w:eastAsiaTheme="minorHAnsi"/>
          <w:color w:val="auto"/>
          <w:kern w:val="0"/>
          <w:sz w:val="24"/>
        </w:rPr>
        <w:t>has already obtained two (2) quotes for the equipment.</w:t>
      </w:r>
    </w:p>
    <w:p w14:paraId="6B74EE9E" w14:textId="77777777" w:rsidR="00E24A9F" w:rsidRDefault="00E24A9F" w:rsidP="00E24A9F">
      <w:pPr>
        <w:autoSpaceDE w:val="0"/>
        <w:autoSpaceDN w:val="0"/>
        <w:adjustRightInd w:val="0"/>
        <w:spacing w:after="0" w:line="240" w:lineRule="auto"/>
        <w:rPr>
          <w:kern w:val="0"/>
        </w:rPr>
      </w:pPr>
    </w:p>
    <w:p w14:paraId="11454E5B" w14:textId="77777777" w:rsidR="00573B94" w:rsidRDefault="00573B94" w:rsidP="00E24A9F">
      <w:pPr>
        <w:pStyle w:val="isselectedend"/>
        <w:rPr>
          <w:rFonts w:ascii="Calibri" w:hAnsi="Calibri" w:cs="Calibri"/>
          <w:b/>
          <w:bCs/>
          <w:i/>
          <w:iCs/>
          <w:u w:val="single"/>
        </w:rPr>
      </w:pPr>
    </w:p>
    <w:p w14:paraId="1DEE002F" w14:textId="6926D1A3" w:rsidR="00E24A9F" w:rsidRDefault="00E24A9F" w:rsidP="00E24A9F">
      <w:pPr>
        <w:pStyle w:val="isselectedend"/>
        <w:rPr>
          <w:rFonts w:ascii="Calibri" w:hAnsi="Calibri" w:cs="Calibri"/>
          <w:b/>
          <w:bCs/>
          <w:i/>
          <w:iCs/>
          <w:u w:val="single"/>
        </w:rPr>
      </w:pPr>
      <w:r w:rsidRPr="002E46D3">
        <w:rPr>
          <w:rFonts w:ascii="Calibri" w:hAnsi="Calibri" w:cs="Calibri"/>
          <w:b/>
          <w:bCs/>
          <w:i/>
          <w:iCs/>
          <w:u w:val="single"/>
        </w:rPr>
        <w:lastRenderedPageBreak/>
        <w:t>Superintendent’s Report:</w:t>
      </w:r>
    </w:p>
    <w:p w14:paraId="3D84E335" w14:textId="516EA2F7" w:rsidR="00573B94" w:rsidRDefault="00573B94" w:rsidP="00573B94">
      <w:pPr>
        <w:autoSpaceDE w:val="0"/>
        <w:autoSpaceDN w:val="0"/>
        <w:adjustRightInd w:val="0"/>
        <w:spacing w:after="0" w:line="240" w:lineRule="auto"/>
        <w:rPr>
          <w:kern w:val="0"/>
          <w:sz w:val="24"/>
        </w:rPr>
      </w:pPr>
      <w:r w:rsidRPr="005D06D3">
        <w:rPr>
          <w:b/>
          <w:bCs/>
          <w:kern w:val="0"/>
          <w:sz w:val="24"/>
          <w:u w:val="single"/>
        </w:rPr>
        <w:t>Break Room Conversion / Locker Room Relocation – Basement Mud Room-</w:t>
      </w:r>
      <w:r w:rsidRPr="00573B94">
        <w:rPr>
          <w:kern w:val="0"/>
          <w:sz w:val="24"/>
        </w:rPr>
        <w:t>Superintendent Thomas Lynch reported on the completion of the break room conversion and locker room relocation project in the basement mud room at the Water Treatment Plant. He commended the</w:t>
      </w:r>
      <w:r>
        <w:rPr>
          <w:kern w:val="0"/>
          <w:sz w:val="24"/>
        </w:rPr>
        <w:t xml:space="preserve"> work of the </w:t>
      </w:r>
      <w:r w:rsidRPr="00573B94">
        <w:rPr>
          <w:kern w:val="0"/>
          <w:sz w:val="24"/>
        </w:rPr>
        <w:t>Assistant Maintenance Mechanics for their outstanding teamwork and dedication in transforming these areas and bringing them into excellent condition.</w:t>
      </w:r>
      <w:r>
        <w:rPr>
          <w:kern w:val="0"/>
          <w:sz w:val="24"/>
        </w:rPr>
        <w:t xml:space="preserve"> </w:t>
      </w:r>
      <w:r w:rsidRPr="00573B94">
        <w:rPr>
          <w:kern w:val="0"/>
          <w:sz w:val="24"/>
        </w:rPr>
        <w:t xml:space="preserve">Superintendent </w:t>
      </w:r>
      <w:r>
        <w:rPr>
          <w:kern w:val="0"/>
          <w:sz w:val="24"/>
        </w:rPr>
        <w:t xml:space="preserve">Thomas </w:t>
      </w:r>
      <w:r w:rsidRPr="00573B94">
        <w:rPr>
          <w:kern w:val="0"/>
          <w:sz w:val="24"/>
        </w:rPr>
        <w:t xml:space="preserve">Lynch presented photographs to the </w:t>
      </w:r>
      <w:r>
        <w:rPr>
          <w:kern w:val="0"/>
          <w:sz w:val="24"/>
        </w:rPr>
        <w:t xml:space="preserve">Village of Nyack Water </w:t>
      </w:r>
      <w:r w:rsidRPr="00573B94">
        <w:rPr>
          <w:kern w:val="0"/>
          <w:sz w:val="24"/>
        </w:rPr>
        <w:t>Board showing Dana Mickle and Frank Dellolio during the cleanup and conversion process. The Board acknowledged and commended their hard work, professionalism, and commitment to improving the Water Treatment Plant facilities.</w:t>
      </w:r>
    </w:p>
    <w:p w14:paraId="72785516" w14:textId="77777777" w:rsidR="00573B94" w:rsidRDefault="00573B94" w:rsidP="00573B94">
      <w:pPr>
        <w:autoSpaceDE w:val="0"/>
        <w:autoSpaceDN w:val="0"/>
        <w:adjustRightInd w:val="0"/>
        <w:spacing w:after="0" w:line="240" w:lineRule="auto"/>
        <w:rPr>
          <w:kern w:val="0"/>
          <w:sz w:val="24"/>
        </w:rPr>
      </w:pPr>
    </w:p>
    <w:p w14:paraId="03247CFE" w14:textId="2D4A9C76" w:rsidR="005D06D3" w:rsidRDefault="005D06D3" w:rsidP="005D06D3">
      <w:pPr>
        <w:autoSpaceDE w:val="0"/>
        <w:autoSpaceDN w:val="0"/>
        <w:adjustRightInd w:val="0"/>
        <w:spacing w:after="0" w:line="240" w:lineRule="auto"/>
        <w:rPr>
          <w:kern w:val="0"/>
          <w:sz w:val="24"/>
        </w:rPr>
      </w:pPr>
      <w:r w:rsidRPr="005D06D3">
        <w:rPr>
          <w:b/>
          <w:bCs/>
          <w:kern w:val="0"/>
          <w:sz w:val="24"/>
          <w:u w:val="single"/>
        </w:rPr>
        <w:t>Sludge Discharge Vault</w:t>
      </w:r>
      <w:r>
        <w:rPr>
          <w:b/>
          <w:bCs/>
          <w:kern w:val="0"/>
          <w:sz w:val="24"/>
          <w:u w:val="single"/>
        </w:rPr>
        <w:t>-</w:t>
      </w:r>
      <w:r w:rsidRPr="005D06D3">
        <w:rPr>
          <w:kern w:val="0"/>
          <w:sz w:val="24"/>
        </w:rPr>
        <w:t>Superintendent Thomas Lynch informed the Village of Nyack Water Board that he plans to install a flow meter in the sludge discharge vault at the Water Treatment Plant. The meter will enable the Department to accurately monitor and measure the volume of water discharged back to the river.</w:t>
      </w:r>
      <w:r>
        <w:rPr>
          <w:kern w:val="0"/>
          <w:sz w:val="24"/>
        </w:rPr>
        <w:t xml:space="preserve"> </w:t>
      </w:r>
      <w:r w:rsidRPr="005D06D3">
        <w:rPr>
          <w:kern w:val="0"/>
          <w:sz w:val="24"/>
        </w:rPr>
        <w:t>Superintendent Lynch explained that the installation of the meter will enhance the Department's ability to monitor plant operations, improve process efficiency, and provide accurate data for regulatory reporting. The meter will also assist in evaluating treatment performance by measuring discharge volumes, helping optimize the coagulation and filtration processes while supporting compliance with State Pollutant Discharge Elimination System (SPDES) permit requirements.</w:t>
      </w:r>
    </w:p>
    <w:p w14:paraId="755A4E17" w14:textId="77777777" w:rsidR="009C7BDD" w:rsidRPr="005D06D3" w:rsidRDefault="009C7BDD" w:rsidP="005D06D3">
      <w:pPr>
        <w:autoSpaceDE w:val="0"/>
        <w:autoSpaceDN w:val="0"/>
        <w:adjustRightInd w:val="0"/>
        <w:spacing w:after="0" w:line="240" w:lineRule="auto"/>
        <w:rPr>
          <w:kern w:val="0"/>
          <w:sz w:val="24"/>
        </w:rPr>
      </w:pPr>
    </w:p>
    <w:p w14:paraId="1435BEA0" w14:textId="7E0AB175" w:rsidR="009C7BDD" w:rsidRDefault="009C7BDD" w:rsidP="009C7BDD">
      <w:pPr>
        <w:autoSpaceDE w:val="0"/>
        <w:autoSpaceDN w:val="0"/>
        <w:adjustRightInd w:val="0"/>
        <w:spacing w:after="0" w:line="240" w:lineRule="auto"/>
        <w:rPr>
          <w:kern w:val="0"/>
        </w:rPr>
      </w:pPr>
      <w:r w:rsidRPr="009C7BDD">
        <w:rPr>
          <w:b/>
          <w:bCs/>
          <w:kern w:val="0"/>
          <w:u w:val="single"/>
        </w:rPr>
        <w:t>Materials, Parts, and Inventory</w:t>
      </w:r>
      <w:r w:rsidRPr="009C7BDD">
        <w:rPr>
          <w:kern w:val="0"/>
          <w:u w:val="single"/>
        </w:rPr>
        <w:t>-</w:t>
      </w:r>
      <w:r>
        <w:rPr>
          <w:kern w:val="0"/>
        </w:rPr>
        <w:t xml:space="preserve"> S</w:t>
      </w:r>
      <w:r w:rsidRPr="009C7BDD">
        <w:rPr>
          <w:kern w:val="0"/>
        </w:rPr>
        <w:t>uperintendent Thomas Lynch reported that the materials previously stored in the brass room had become obsolete and the area had evolved into a storage space for unused items. The room has since been reorganized, with all usable materials and parts sorted into properly labeled storage bins to improve organization and accessibility.</w:t>
      </w:r>
      <w:r w:rsidR="00DF2CC0">
        <w:rPr>
          <w:kern w:val="0"/>
        </w:rPr>
        <w:t xml:space="preserve"> </w:t>
      </w:r>
      <w:r w:rsidRPr="009C7BDD">
        <w:rPr>
          <w:kern w:val="0"/>
        </w:rPr>
        <w:t>Superintendent Lynch further informed the Board that a representative from one of the</w:t>
      </w:r>
      <w:r w:rsidR="00DF2CC0">
        <w:rPr>
          <w:kern w:val="0"/>
        </w:rPr>
        <w:t xml:space="preserve"> Village of Nyack Water</w:t>
      </w:r>
      <w:r w:rsidRPr="009C7BDD">
        <w:rPr>
          <w:kern w:val="0"/>
        </w:rPr>
        <w:t xml:space="preserve"> Department's vendors will conduct an inventory of the materials and parts, monitor stock levels, and replenish inventory as needed. This inventory management process is expected to improve efficiency, maintain adequate stock levels, and reduce unnecessary accumulation of obsolete materials.</w:t>
      </w:r>
    </w:p>
    <w:p w14:paraId="662B41D0" w14:textId="77777777" w:rsidR="00DF2CC0" w:rsidRDefault="00DF2CC0" w:rsidP="009C7BDD">
      <w:pPr>
        <w:autoSpaceDE w:val="0"/>
        <w:autoSpaceDN w:val="0"/>
        <w:adjustRightInd w:val="0"/>
        <w:spacing w:after="0" w:line="240" w:lineRule="auto"/>
        <w:rPr>
          <w:kern w:val="0"/>
        </w:rPr>
      </w:pPr>
    </w:p>
    <w:p w14:paraId="1362A4C4" w14:textId="1E2A1993" w:rsidR="006F6BB4" w:rsidRDefault="00DF2CC0" w:rsidP="006F6BB4">
      <w:pPr>
        <w:pStyle w:val="isselectedend"/>
      </w:pPr>
      <w:r w:rsidRPr="006F6BB4">
        <w:rPr>
          <w:rFonts w:ascii="Calibri" w:hAnsi="Calibri" w:cs="Calibri"/>
          <w:b/>
          <w:bCs/>
          <w:u w:val="single"/>
        </w:rPr>
        <w:t>Brian Hong Civil Service exam-</w:t>
      </w:r>
      <w:r w:rsidRPr="006F6BB4">
        <w:rPr>
          <w:rFonts w:ascii="Calibri" w:hAnsi="Calibri" w:cs="Calibri"/>
        </w:rPr>
        <w:t xml:space="preserve"> </w:t>
      </w:r>
      <w:r w:rsidR="006F6BB4" w:rsidRPr="006F6BB4">
        <w:rPr>
          <w:rFonts w:ascii="Calibri" w:hAnsi="Calibri" w:cs="Calibri"/>
        </w:rPr>
        <w:t>Superintendent Thomas Lynch informed the Village of Nyack Water Board that Brian Hong, who is currently participating in the Assistant Operator, Grade II-A (Water Treatment) traineeship, will be taking the upcoming Civil Service examination for the Assistant Operator, Grade II-A position.</w:t>
      </w:r>
      <w:r w:rsidR="006F6BB4">
        <w:rPr>
          <w:rFonts w:ascii="Calibri" w:hAnsi="Calibri" w:cs="Calibri"/>
        </w:rPr>
        <w:t xml:space="preserve"> </w:t>
      </w:r>
      <w:r w:rsidR="006F6BB4" w:rsidRPr="006F6BB4">
        <w:rPr>
          <w:rFonts w:ascii="Calibri" w:hAnsi="Calibri" w:cs="Calibri"/>
        </w:rPr>
        <w:t xml:space="preserve">Superintendent Lynch stated that Mr. Hong has been </w:t>
      </w:r>
      <w:proofErr w:type="gramStart"/>
      <w:r w:rsidR="006F6BB4" w:rsidRPr="006F6BB4">
        <w:rPr>
          <w:rFonts w:ascii="Calibri" w:hAnsi="Calibri" w:cs="Calibri"/>
        </w:rPr>
        <w:t>a valuable asset</w:t>
      </w:r>
      <w:proofErr w:type="gramEnd"/>
      <w:r w:rsidR="006F6BB4" w:rsidRPr="006F6BB4">
        <w:rPr>
          <w:rFonts w:ascii="Calibri" w:hAnsi="Calibri" w:cs="Calibri"/>
        </w:rPr>
        <w:t xml:space="preserve"> to the Village of Nyack Water Department's operations crew throughout his traineeship. He commended Mr. Hong for his dedication, strong work ethic, and positive contributions to the department. The Board wished Mr. Hong continued success and the best of luck on his upcoming Civil Service examination</w:t>
      </w:r>
      <w:r w:rsidR="006F6BB4" w:rsidRPr="006F6BB4">
        <w:t>.</w:t>
      </w:r>
    </w:p>
    <w:p w14:paraId="43749E26" w14:textId="63A656FB" w:rsidR="006F6BB4" w:rsidRDefault="008F7C12" w:rsidP="006F6BB4">
      <w:pPr>
        <w:pStyle w:val="isselectedend"/>
        <w:rPr>
          <w:rFonts w:ascii="Calibri" w:hAnsi="Calibri" w:cs="Calibri"/>
        </w:rPr>
      </w:pPr>
      <w:r w:rsidRPr="008F7C12">
        <w:rPr>
          <w:rFonts w:ascii="Calibri" w:hAnsi="Calibri" w:cs="Calibri"/>
          <w:b/>
          <w:bCs/>
          <w:u w:val="single"/>
        </w:rPr>
        <w:t>New applicant-</w:t>
      </w:r>
      <w:r>
        <w:rPr>
          <w:rFonts w:ascii="Calibri" w:hAnsi="Calibri" w:cs="Calibri"/>
          <w:b/>
          <w:bCs/>
          <w:u w:val="single"/>
        </w:rPr>
        <w:t xml:space="preserve"> </w:t>
      </w:r>
      <w:r w:rsidR="001A3115" w:rsidRPr="001A3115">
        <w:rPr>
          <w:rFonts w:ascii="Calibri" w:hAnsi="Calibri" w:cs="Calibri"/>
        </w:rPr>
        <w:t xml:space="preserve">Superintendent Thomas Lynch informed the Village of Nyack Water Board that he has received an application from a candidate interested in the vacant </w:t>
      </w:r>
      <w:r w:rsidR="001A3115" w:rsidRPr="001A3115">
        <w:rPr>
          <w:rFonts w:ascii="Calibri" w:hAnsi="Calibri" w:cs="Calibri"/>
          <w:b/>
          <w:bCs/>
        </w:rPr>
        <w:t>Assistant Operator, Grade II-A (Water Treatment)</w:t>
      </w:r>
      <w:r w:rsidR="001A3115" w:rsidRPr="001A3115">
        <w:rPr>
          <w:rFonts w:ascii="Calibri" w:hAnsi="Calibri" w:cs="Calibri"/>
        </w:rPr>
        <w:t xml:space="preserve"> position</w:t>
      </w:r>
      <w:r w:rsidR="001A3115">
        <w:rPr>
          <w:rFonts w:ascii="Calibri" w:hAnsi="Calibri" w:cs="Calibri"/>
        </w:rPr>
        <w:t xml:space="preserve"> and </w:t>
      </w:r>
      <w:r w:rsidR="001A3115" w:rsidRPr="001A3115">
        <w:rPr>
          <w:rFonts w:ascii="Calibri" w:hAnsi="Calibri" w:cs="Calibri"/>
        </w:rPr>
        <w:t>will be submitting her application to the Rockland County Personnel Office for consideration</w:t>
      </w:r>
      <w:r w:rsidR="001A3115">
        <w:rPr>
          <w:rFonts w:ascii="Calibri" w:hAnsi="Calibri" w:cs="Calibri"/>
        </w:rPr>
        <w:t>/approval.</w:t>
      </w:r>
    </w:p>
    <w:p w14:paraId="04583DBC" w14:textId="03CCDB62" w:rsidR="00FB22BB" w:rsidRDefault="00427670" w:rsidP="00FB22BB">
      <w:pPr>
        <w:pStyle w:val="isselectedend"/>
        <w:rPr>
          <w:rFonts w:ascii="Calibri" w:hAnsi="Calibri" w:cs="Calibri"/>
        </w:rPr>
      </w:pPr>
      <w:r w:rsidRPr="00427670">
        <w:rPr>
          <w:rFonts w:ascii="Calibri" w:hAnsi="Calibri" w:cs="Calibri"/>
          <w:b/>
          <w:bCs/>
          <w:u w:val="single"/>
        </w:rPr>
        <w:lastRenderedPageBreak/>
        <w:t>Peristaltic Pump/WT Chemical Pumps Retirement-</w:t>
      </w:r>
      <w:r w:rsidR="00FB22BB" w:rsidRPr="00FB22BB">
        <w:t xml:space="preserve"> </w:t>
      </w:r>
      <w:r w:rsidR="00FB22BB" w:rsidRPr="00FB22BB">
        <w:rPr>
          <w:rFonts w:ascii="Calibri" w:hAnsi="Calibri" w:cs="Calibri"/>
        </w:rPr>
        <w:t>Superintendent Thomas Lynch informed the Village of Nyack Water Board that the existing chemical feed peristaltic pumps, including Chemical Pump No. 6, have reached the end of their useful service life. The equipment has become obsolete, and replacement parts are increasingly difficult to obtain, making continued maintenance impractical and costly.</w:t>
      </w:r>
      <w:r w:rsidR="00FB22BB">
        <w:rPr>
          <w:rFonts w:ascii="Calibri" w:hAnsi="Calibri" w:cs="Calibri"/>
        </w:rPr>
        <w:t xml:space="preserve"> </w:t>
      </w:r>
      <w:r w:rsidR="00FB22BB" w:rsidRPr="00FB22BB">
        <w:rPr>
          <w:rFonts w:ascii="Calibri" w:hAnsi="Calibri" w:cs="Calibri"/>
        </w:rPr>
        <w:t>Superintendent Lynch stated that he is in the process of investing in a new chemical feed pump system to replace the aging equipment. The new pumps will help ensure the continued safe, efficient, and reliable operation of the water treatment process while improving system reliability and reducing future maintenance needs.</w:t>
      </w:r>
    </w:p>
    <w:p w14:paraId="767A296B" w14:textId="35CBB97D" w:rsidR="00FB22BB" w:rsidRDefault="00FB22BB" w:rsidP="00FB22BB">
      <w:pPr>
        <w:pStyle w:val="Default"/>
        <w:ind w:right="720" w:firstLine="720"/>
        <w:rPr>
          <w:i/>
          <w:iCs/>
        </w:rPr>
      </w:pPr>
      <w:r w:rsidRPr="00C85910">
        <w:rPr>
          <w:i/>
          <w:iCs/>
        </w:rPr>
        <w:t xml:space="preserve">At </w:t>
      </w:r>
      <w:r>
        <w:rPr>
          <w:i/>
          <w:iCs/>
        </w:rPr>
        <w:t>5:</w:t>
      </w:r>
      <w:r>
        <w:rPr>
          <w:i/>
          <w:iCs/>
        </w:rPr>
        <w:t>07</w:t>
      </w:r>
      <w:r>
        <w:rPr>
          <w:i/>
          <w:iCs/>
        </w:rPr>
        <w:t>pm</w:t>
      </w:r>
      <w:r w:rsidRPr="00C85910">
        <w:rPr>
          <w:i/>
          <w:iCs/>
        </w:rPr>
        <w:t xml:space="preserve">, upon motion by Commissioner </w:t>
      </w:r>
      <w:r>
        <w:rPr>
          <w:i/>
          <w:iCs/>
        </w:rPr>
        <w:t>Bullock</w:t>
      </w:r>
      <w:r w:rsidRPr="00C85910">
        <w:rPr>
          <w:i/>
          <w:iCs/>
        </w:rPr>
        <w:t>, second</w:t>
      </w:r>
      <w:r>
        <w:rPr>
          <w:i/>
          <w:iCs/>
        </w:rPr>
        <w:t>ed</w:t>
      </w:r>
      <w:r w:rsidRPr="00C85910">
        <w:rPr>
          <w:i/>
          <w:iCs/>
        </w:rPr>
        <w:t xml:space="preserve"> by Commissioner</w:t>
      </w:r>
      <w:r>
        <w:rPr>
          <w:i/>
          <w:iCs/>
        </w:rPr>
        <w:t xml:space="preserve"> Turk</w:t>
      </w:r>
      <w:r w:rsidRPr="00C85910">
        <w:rPr>
          <w:i/>
          <w:iCs/>
        </w:rPr>
        <w:t>,</w:t>
      </w:r>
      <w:r>
        <w:rPr>
          <w:i/>
          <w:iCs/>
        </w:rPr>
        <w:t xml:space="preserve"> </w:t>
      </w:r>
      <w:r w:rsidRPr="00C85910">
        <w:rPr>
          <w:i/>
          <w:iCs/>
        </w:rPr>
        <w:t xml:space="preserve">and carried, the Board moved into executive session. At </w:t>
      </w:r>
      <w:r>
        <w:rPr>
          <w:i/>
          <w:iCs/>
        </w:rPr>
        <w:t>5:</w:t>
      </w:r>
      <w:r>
        <w:rPr>
          <w:i/>
          <w:iCs/>
        </w:rPr>
        <w:t>45</w:t>
      </w:r>
      <w:r>
        <w:rPr>
          <w:i/>
          <w:iCs/>
        </w:rPr>
        <w:t>pm</w:t>
      </w:r>
      <w:r w:rsidRPr="00C85910">
        <w:rPr>
          <w:i/>
          <w:iCs/>
        </w:rPr>
        <w:t xml:space="preserve"> upon motion b</w:t>
      </w:r>
      <w:r>
        <w:rPr>
          <w:i/>
          <w:iCs/>
        </w:rPr>
        <w:t>y</w:t>
      </w:r>
      <w:r w:rsidRPr="00C85910">
        <w:rPr>
          <w:i/>
          <w:iCs/>
        </w:rPr>
        <w:t xml:space="preserve"> Commissioner Phillips, second</w:t>
      </w:r>
      <w:r>
        <w:rPr>
          <w:i/>
          <w:iCs/>
        </w:rPr>
        <w:t>ed</w:t>
      </w:r>
      <w:r w:rsidRPr="00C85910">
        <w:rPr>
          <w:i/>
          <w:iCs/>
        </w:rPr>
        <w:t xml:space="preserve"> by Commissioner Bullock, and carried</w:t>
      </w:r>
      <w:r>
        <w:rPr>
          <w:i/>
          <w:iCs/>
        </w:rPr>
        <w:t>,</w:t>
      </w:r>
      <w:r w:rsidRPr="00C85910">
        <w:rPr>
          <w:i/>
          <w:iCs/>
        </w:rPr>
        <w:t xml:space="preserve"> the Board</w:t>
      </w:r>
      <w:r>
        <w:rPr>
          <w:i/>
          <w:iCs/>
        </w:rPr>
        <w:t xml:space="preserve"> moved </w:t>
      </w:r>
      <w:r w:rsidRPr="00C85910">
        <w:rPr>
          <w:i/>
          <w:iCs/>
        </w:rPr>
        <w:t xml:space="preserve">out of executive session. </w:t>
      </w:r>
    </w:p>
    <w:p w14:paraId="1013F747" w14:textId="77777777" w:rsidR="00FB22BB" w:rsidRPr="00C85910" w:rsidRDefault="00FB22BB" w:rsidP="00FB22BB">
      <w:pPr>
        <w:pStyle w:val="Default"/>
        <w:ind w:right="720" w:firstLine="720"/>
        <w:rPr>
          <w:i/>
          <w:iCs/>
        </w:rPr>
      </w:pPr>
    </w:p>
    <w:p w14:paraId="51A9C5C0" w14:textId="31A82983" w:rsidR="00FB22BB" w:rsidRDefault="00FB22BB" w:rsidP="00FB22BB">
      <w:pPr>
        <w:pStyle w:val="Default"/>
        <w:ind w:right="2880" w:firstLine="720"/>
        <w:rPr>
          <w:i/>
          <w:iCs/>
        </w:rPr>
      </w:pPr>
      <w:r w:rsidRPr="00C85910">
        <w:rPr>
          <w:i/>
          <w:iCs/>
        </w:rPr>
        <w:t xml:space="preserve">Our next meeting will be Thursday, </w:t>
      </w:r>
      <w:r>
        <w:rPr>
          <w:i/>
          <w:iCs/>
        </w:rPr>
        <w:t>September 17</w:t>
      </w:r>
      <w:r w:rsidRPr="00C85910">
        <w:rPr>
          <w:i/>
          <w:iCs/>
        </w:rPr>
        <w:t>, 2026</w:t>
      </w:r>
      <w:r>
        <w:rPr>
          <w:i/>
          <w:iCs/>
        </w:rPr>
        <w:t xml:space="preserve"> </w:t>
      </w:r>
    </w:p>
    <w:p w14:paraId="236C04BF" w14:textId="77777777" w:rsidR="00FB22BB" w:rsidRDefault="00FB22BB" w:rsidP="00FB22BB">
      <w:pPr>
        <w:pStyle w:val="Default"/>
        <w:ind w:right="2880" w:firstLine="720"/>
        <w:rPr>
          <w:i/>
          <w:iCs/>
        </w:rPr>
      </w:pPr>
    </w:p>
    <w:p w14:paraId="05B05259" w14:textId="0A6485B9" w:rsidR="00FB22BB" w:rsidRDefault="00FB22BB" w:rsidP="00FB22BB">
      <w:pPr>
        <w:pStyle w:val="Default"/>
        <w:ind w:right="720"/>
        <w:rPr>
          <w:i/>
          <w:iCs/>
        </w:rPr>
      </w:pPr>
      <w:r w:rsidRPr="00C85910">
        <w:rPr>
          <w:i/>
          <w:iCs/>
        </w:rPr>
        <w:t>There being no further business, upon motion by Commissioner Phillips, second</w:t>
      </w:r>
      <w:r>
        <w:rPr>
          <w:i/>
          <w:iCs/>
        </w:rPr>
        <w:t>ed</w:t>
      </w:r>
      <w:r w:rsidRPr="00C85910">
        <w:rPr>
          <w:i/>
          <w:iCs/>
        </w:rPr>
        <w:t xml:space="preserve"> by Commissioner </w:t>
      </w:r>
      <w:r w:rsidR="007A7B71">
        <w:rPr>
          <w:i/>
          <w:iCs/>
        </w:rPr>
        <w:t>Grey</w:t>
      </w:r>
      <w:r w:rsidRPr="00C85910">
        <w:rPr>
          <w:i/>
          <w:iCs/>
        </w:rPr>
        <w:t xml:space="preserve">, and carried, the meeting was adjourned at </w:t>
      </w:r>
      <w:r>
        <w:rPr>
          <w:i/>
          <w:iCs/>
        </w:rPr>
        <w:t>5</w:t>
      </w:r>
      <w:r w:rsidRPr="00C85910">
        <w:rPr>
          <w:i/>
          <w:iCs/>
        </w:rPr>
        <w:t>:</w:t>
      </w:r>
      <w:r w:rsidR="007A7B71">
        <w:rPr>
          <w:i/>
          <w:iCs/>
        </w:rPr>
        <w:t>48</w:t>
      </w:r>
      <w:r w:rsidRPr="00C85910">
        <w:rPr>
          <w:i/>
          <w:iCs/>
        </w:rPr>
        <w:t xml:space="preserve"> PM. </w:t>
      </w:r>
    </w:p>
    <w:p w14:paraId="139CAD02" w14:textId="77777777" w:rsidR="007A7B71" w:rsidRDefault="007A7B71" w:rsidP="00FB22BB">
      <w:pPr>
        <w:pStyle w:val="Default"/>
        <w:ind w:right="720"/>
        <w:rPr>
          <w:i/>
          <w:iCs/>
        </w:rPr>
      </w:pPr>
    </w:p>
    <w:p w14:paraId="01623361" w14:textId="77777777" w:rsidR="007A7B71" w:rsidRPr="00C85910" w:rsidRDefault="007A7B71" w:rsidP="00FB22BB">
      <w:pPr>
        <w:pStyle w:val="Default"/>
        <w:ind w:right="720"/>
        <w:rPr>
          <w:i/>
          <w:iCs/>
        </w:rPr>
      </w:pPr>
    </w:p>
    <w:p w14:paraId="5853D681" w14:textId="77777777" w:rsidR="00FB22BB" w:rsidRPr="00C85910" w:rsidRDefault="00FB22BB" w:rsidP="00FB22BB">
      <w:pPr>
        <w:pStyle w:val="Default"/>
        <w:ind w:left="6480"/>
        <w:rPr>
          <w:i/>
          <w:iCs/>
        </w:rPr>
      </w:pPr>
      <w:r w:rsidRPr="00C85910">
        <w:rPr>
          <w:i/>
          <w:iCs/>
        </w:rPr>
        <w:t>Respectfully submitted, Latoya Aguillard</w:t>
      </w:r>
    </w:p>
    <w:p w14:paraId="2358F938" w14:textId="77777777" w:rsidR="00FB22BB" w:rsidRPr="00C85910" w:rsidRDefault="00FB22BB" w:rsidP="00FB22BB">
      <w:pPr>
        <w:pStyle w:val="Default"/>
        <w:ind w:left="5760" w:firstLine="720"/>
        <w:rPr>
          <w:i/>
          <w:iCs/>
        </w:rPr>
      </w:pPr>
      <w:r w:rsidRPr="00C85910">
        <w:rPr>
          <w:i/>
          <w:iCs/>
        </w:rPr>
        <w:t>Secretary</w:t>
      </w:r>
    </w:p>
    <w:p w14:paraId="2950393B" w14:textId="77777777" w:rsidR="00FB22BB" w:rsidRPr="00C85910" w:rsidRDefault="00FB22BB" w:rsidP="00FB22BB">
      <w:pPr>
        <w:pStyle w:val="Default"/>
        <w:ind w:right="2880" w:firstLine="720"/>
        <w:rPr>
          <w:i/>
          <w:iCs/>
        </w:rPr>
      </w:pPr>
    </w:p>
    <w:p w14:paraId="228982F5" w14:textId="77777777" w:rsidR="00FB22BB" w:rsidRPr="00FB22BB" w:rsidRDefault="00FB22BB" w:rsidP="00FB22BB">
      <w:pPr>
        <w:pStyle w:val="isselectedend"/>
        <w:rPr>
          <w:rFonts w:ascii="Calibri" w:hAnsi="Calibri" w:cs="Calibri"/>
        </w:rPr>
      </w:pPr>
    </w:p>
    <w:p w14:paraId="31BA54DE" w14:textId="48450912" w:rsidR="00427670" w:rsidRPr="00427670" w:rsidRDefault="00427670" w:rsidP="006F6BB4">
      <w:pPr>
        <w:pStyle w:val="isselectedend"/>
        <w:rPr>
          <w:rFonts w:ascii="Calibri" w:hAnsi="Calibri" w:cs="Calibri"/>
          <w:b/>
          <w:bCs/>
          <w:u w:val="single"/>
        </w:rPr>
      </w:pPr>
    </w:p>
    <w:p w14:paraId="01EE24B1" w14:textId="77777777" w:rsidR="006F6BB4" w:rsidRDefault="006F6BB4" w:rsidP="006F6BB4">
      <w:pPr>
        <w:pStyle w:val="isselectedend"/>
        <w:rPr>
          <w:rFonts w:ascii="Calibri" w:hAnsi="Calibri" w:cs="Calibri"/>
        </w:rPr>
      </w:pPr>
    </w:p>
    <w:p w14:paraId="44661190" w14:textId="77777777" w:rsidR="006F6BB4" w:rsidRDefault="006F6BB4" w:rsidP="006F6BB4">
      <w:pPr>
        <w:pStyle w:val="isselectedend"/>
        <w:rPr>
          <w:rFonts w:ascii="Calibri" w:hAnsi="Calibri" w:cs="Calibri"/>
        </w:rPr>
      </w:pPr>
    </w:p>
    <w:p w14:paraId="43E8B42C" w14:textId="77777777" w:rsidR="006F6BB4" w:rsidRPr="006F6BB4" w:rsidRDefault="006F6BB4" w:rsidP="006F6BB4">
      <w:pPr>
        <w:pStyle w:val="isselectedend"/>
        <w:rPr>
          <w:rFonts w:ascii="Calibri" w:hAnsi="Calibri" w:cs="Calibri"/>
        </w:rPr>
      </w:pPr>
    </w:p>
    <w:p w14:paraId="2D3D67E1" w14:textId="6BE3E833" w:rsidR="00DF2CC0" w:rsidRPr="009C7BDD" w:rsidRDefault="00DF2CC0" w:rsidP="009C7BDD">
      <w:pPr>
        <w:autoSpaceDE w:val="0"/>
        <w:autoSpaceDN w:val="0"/>
        <w:adjustRightInd w:val="0"/>
        <w:spacing w:after="0" w:line="240" w:lineRule="auto"/>
        <w:rPr>
          <w:kern w:val="0"/>
        </w:rPr>
      </w:pPr>
    </w:p>
    <w:p w14:paraId="7CE96A21" w14:textId="2F6CF94D" w:rsidR="009C7BDD" w:rsidRPr="009C7BDD" w:rsidRDefault="009C7BDD" w:rsidP="009C7BDD">
      <w:pPr>
        <w:autoSpaceDE w:val="0"/>
        <w:autoSpaceDN w:val="0"/>
        <w:adjustRightInd w:val="0"/>
        <w:spacing w:after="0" w:line="240" w:lineRule="auto"/>
        <w:rPr>
          <w:b/>
          <w:bCs/>
          <w:kern w:val="0"/>
          <w:u w:val="single"/>
        </w:rPr>
      </w:pPr>
    </w:p>
    <w:sectPr w:rsidR="009C7BDD" w:rsidRPr="009C7BDD" w:rsidSect="00BB043B">
      <w:headerReference w:type="first" r:id="rId8"/>
      <w:pgSz w:w="12240" w:h="15840"/>
      <w:pgMar w:top="1440" w:right="1440" w:bottom="1440" w:left="1440" w:header="1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C5B3" w14:textId="77777777" w:rsidR="00191987" w:rsidRDefault="00191987" w:rsidP="00BB043B">
      <w:pPr>
        <w:spacing w:after="0" w:line="240" w:lineRule="auto"/>
      </w:pPr>
      <w:r>
        <w:separator/>
      </w:r>
    </w:p>
  </w:endnote>
  <w:endnote w:type="continuationSeparator" w:id="0">
    <w:p w14:paraId="7C8E8AF5" w14:textId="77777777" w:rsidR="00191987" w:rsidRDefault="00191987" w:rsidP="00BB0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E491" w14:textId="77777777" w:rsidR="00191987" w:rsidRDefault="00191987" w:rsidP="00BB043B">
      <w:pPr>
        <w:spacing w:after="0" w:line="240" w:lineRule="auto"/>
      </w:pPr>
      <w:r>
        <w:separator/>
      </w:r>
    </w:p>
  </w:footnote>
  <w:footnote w:type="continuationSeparator" w:id="0">
    <w:p w14:paraId="5C844AC0" w14:textId="77777777" w:rsidR="00191987" w:rsidRDefault="00191987" w:rsidP="00BB0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AE90" w14:textId="1632364E" w:rsidR="00BB043B" w:rsidRDefault="00BB043B">
    <w:pPr>
      <w:pStyle w:val="Header"/>
    </w:pPr>
    <w:r>
      <w:tab/>
    </w:r>
    <w:r>
      <w:tab/>
      <w:t>July 16,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362A9"/>
    <w:multiLevelType w:val="hybridMultilevel"/>
    <w:tmpl w:val="7C683D5A"/>
    <w:lvl w:ilvl="0" w:tplc="09B4992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B4D8E"/>
    <w:multiLevelType w:val="hybridMultilevel"/>
    <w:tmpl w:val="3ED86106"/>
    <w:lvl w:ilvl="0" w:tplc="33C2181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6A44F9"/>
    <w:multiLevelType w:val="hybridMultilevel"/>
    <w:tmpl w:val="1E0C03B8"/>
    <w:lvl w:ilvl="0" w:tplc="EFCE73E2">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20600"/>
    <w:multiLevelType w:val="hybridMultilevel"/>
    <w:tmpl w:val="CB92560A"/>
    <w:lvl w:ilvl="0" w:tplc="586456DC">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4C0F51"/>
    <w:multiLevelType w:val="hybridMultilevel"/>
    <w:tmpl w:val="75CEEBD2"/>
    <w:lvl w:ilvl="0" w:tplc="A2C6F0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181674"/>
    <w:multiLevelType w:val="hybridMultilevel"/>
    <w:tmpl w:val="E0526F1E"/>
    <w:lvl w:ilvl="0" w:tplc="661015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AE32BB"/>
    <w:multiLevelType w:val="hybridMultilevel"/>
    <w:tmpl w:val="1E0C03B8"/>
    <w:lvl w:ilvl="0" w:tplc="FFFFFFFF">
      <w:start w:val="1"/>
      <w:numFmt w:val="lowerRoman"/>
      <w:lvlText w:val="%1."/>
      <w:lvlJc w:val="left"/>
      <w:pPr>
        <w:ind w:left="1080" w:hanging="72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25805885">
    <w:abstractNumId w:val="0"/>
  </w:num>
  <w:num w:numId="2" w16cid:durableId="145171082">
    <w:abstractNumId w:val="4"/>
  </w:num>
  <w:num w:numId="3" w16cid:durableId="1056733391">
    <w:abstractNumId w:val="2"/>
  </w:num>
  <w:num w:numId="4" w16cid:durableId="738213756">
    <w:abstractNumId w:val="5"/>
  </w:num>
  <w:num w:numId="5" w16cid:durableId="1047223448">
    <w:abstractNumId w:val="3"/>
  </w:num>
  <w:num w:numId="6" w16cid:durableId="499930544">
    <w:abstractNumId w:val="1"/>
  </w:num>
  <w:num w:numId="7" w16cid:durableId="1843085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43B"/>
    <w:rsid w:val="00091E43"/>
    <w:rsid w:val="00153305"/>
    <w:rsid w:val="0016016C"/>
    <w:rsid w:val="00191987"/>
    <w:rsid w:val="001972E7"/>
    <w:rsid w:val="001A3115"/>
    <w:rsid w:val="001C2F1A"/>
    <w:rsid w:val="002A3151"/>
    <w:rsid w:val="00332727"/>
    <w:rsid w:val="00366F15"/>
    <w:rsid w:val="00425F93"/>
    <w:rsid w:val="00427670"/>
    <w:rsid w:val="004C01A5"/>
    <w:rsid w:val="004F1C23"/>
    <w:rsid w:val="00573B94"/>
    <w:rsid w:val="005D06D3"/>
    <w:rsid w:val="006F6BB4"/>
    <w:rsid w:val="007A7B71"/>
    <w:rsid w:val="007E55E6"/>
    <w:rsid w:val="008F7C12"/>
    <w:rsid w:val="00935095"/>
    <w:rsid w:val="00986D27"/>
    <w:rsid w:val="009C7BDD"/>
    <w:rsid w:val="009D5BD2"/>
    <w:rsid w:val="00A520D1"/>
    <w:rsid w:val="00A94163"/>
    <w:rsid w:val="00BB043B"/>
    <w:rsid w:val="00C60831"/>
    <w:rsid w:val="00C70523"/>
    <w:rsid w:val="00C770C2"/>
    <w:rsid w:val="00C81A50"/>
    <w:rsid w:val="00CF21A6"/>
    <w:rsid w:val="00D04582"/>
    <w:rsid w:val="00DA5FDB"/>
    <w:rsid w:val="00DF2CC0"/>
    <w:rsid w:val="00E24A9F"/>
    <w:rsid w:val="00E55C4B"/>
    <w:rsid w:val="00EB7959"/>
    <w:rsid w:val="00FB22BB"/>
    <w:rsid w:val="00FC4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5B205"/>
  <w15:chartTrackingRefBased/>
  <w15:docId w15:val="{8C6F7F64-2CC4-404A-81ED-C4E7E8EE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43B"/>
    <w:pPr>
      <w:spacing w:line="256"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BB043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43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43B"/>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43B"/>
    <w:pPr>
      <w:keepNext/>
      <w:keepLines/>
      <w:spacing w:before="80" w:after="40" w:line="278" w:lineRule="auto"/>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BB043B"/>
    <w:pPr>
      <w:keepNext/>
      <w:keepLines/>
      <w:spacing w:before="80" w:after="40" w:line="278" w:lineRule="auto"/>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BB043B"/>
    <w:pPr>
      <w:keepNext/>
      <w:keepLines/>
      <w:spacing w:before="40" w:after="0" w:line="278" w:lineRule="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BB043B"/>
    <w:pPr>
      <w:keepNext/>
      <w:keepLines/>
      <w:spacing w:before="40" w:after="0" w:line="278" w:lineRule="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BB043B"/>
    <w:pPr>
      <w:keepNext/>
      <w:keepLines/>
      <w:spacing w:after="0" w:line="278" w:lineRule="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BB043B"/>
    <w:pPr>
      <w:keepNext/>
      <w:keepLines/>
      <w:spacing w:after="0" w:line="278" w:lineRule="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4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4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4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4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4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4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4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4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43B"/>
    <w:rPr>
      <w:rFonts w:eastAsiaTheme="majorEastAsia" w:cstheme="majorBidi"/>
      <w:color w:val="272727" w:themeColor="text1" w:themeTint="D8"/>
    </w:rPr>
  </w:style>
  <w:style w:type="paragraph" w:styleId="Title">
    <w:name w:val="Title"/>
    <w:basedOn w:val="Normal"/>
    <w:next w:val="Normal"/>
    <w:link w:val="TitleChar"/>
    <w:uiPriority w:val="10"/>
    <w:qFormat/>
    <w:rsid w:val="00BB043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B04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43B"/>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4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43B"/>
    <w:pPr>
      <w:spacing w:before="160" w:line="278" w:lineRule="auto"/>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BB043B"/>
    <w:rPr>
      <w:i/>
      <w:iCs/>
      <w:color w:val="404040" w:themeColor="text1" w:themeTint="BF"/>
    </w:rPr>
  </w:style>
  <w:style w:type="paragraph" w:styleId="ListParagraph">
    <w:name w:val="List Paragraph"/>
    <w:basedOn w:val="Normal"/>
    <w:uiPriority w:val="34"/>
    <w:qFormat/>
    <w:rsid w:val="00BB043B"/>
    <w:pPr>
      <w:spacing w:line="278" w:lineRule="auto"/>
      <w:ind w:left="72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BB043B"/>
    <w:rPr>
      <w:i/>
      <w:iCs/>
      <w:color w:val="0F4761" w:themeColor="accent1" w:themeShade="BF"/>
    </w:rPr>
  </w:style>
  <w:style w:type="paragraph" w:styleId="IntenseQuote">
    <w:name w:val="Intense Quote"/>
    <w:basedOn w:val="Normal"/>
    <w:next w:val="Normal"/>
    <w:link w:val="IntenseQuoteChar"/>
    <w:uiPriority w:val="30"/>
    <w:qFormat/>
    <w:rsid w:val="00BB043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BB043B"/>
    <w:rPr>
      <w:i/>
      <w:iCs/>
      <w:color w:val="0F4761" w:themeColor="accent1" w:themeShade="BF"/>
    </w:rPr>
  </w:style>
  <w:style w:type="character" w:styleId="IntenseReference">
    <w:name w:val="Intense Reference"/>
    <w:basedOn w:val="DefaultParagraphFont"/>
    <w:uiPriority w:val="32"/>
    <w:qFormat/>
    <w:rsid w:val="00BB043B"/>
    <w:rPr>
      <w:b/>
      <w:bCs/>
      <w:smallCaps/>
      <w:color w:val="0F4761" w:themeColor="accent1" w:themeShade="BF"/>
      <w:spacing w:val="5"/>
    </w:rPr>
  </w:style>
  <w:style w:type="paragraph" w:styleId="Header">
    <w:name w:val="header"/>
    <w:basedOn w:val="Normal"/>
    <w:link w:val="HeaderChar"/>
    <w:uiPriority w:val="99"/>
    <w:unhideWhenUsed/>
    <w:rsid w:val="00BB043B"/>
    <w:pPr>
      <w:tabs>
        <w:tab w:val="center" w:pos="4680"/>
        <w:tab w:val="right" w:pos="9360"/>
      </w:tabs>
      <w:spacing w:after="0" w:line="240" w:lineRule="auto"/>
    </w:pPr>
    <w:rPr>
      <w:rFonts w:asciiTheme="minorHAnsi" w:eastAsiaTheme="minorHAnsi" w:hAnsiTheme="minorHAnsi" w:cstheme="minorBidi"/>
      <w:color w:val="auto"/>
      <w:sz w:val="24"/>
    </w:rPr>
  </w:style>
  <w:style w:type="character" w:customStyle="1" w:styleId="HeaderChar">
    <w:name w:val="Header Char"/>
    <w:basedOn w:val="DefaultParagraphFont"/>
    <w:link w:val="Header"/>
    <w:uiPriority w:val="99"/>
    <w:rsid w:val="00BB043B"/>
  </w:style>
  <w:style w:type="paragraph" w:styleId="Footer">
    <w:name w:val="footer"/>
    <w:basedOn w:val="Normal"/>
    <w:link w:val="FooterChar"/>
    <w:uiPriority w:val="99"/>
    <w:unhideWhenUsed/>
    <w:rsid w:val="00BB043B"/>
    <w:pPr>
      <w:tabs>
        <w:tab w:val="center" w:pos="4680"/>
        <w:tab w:val="right" w:pos="9360"/>
      </w:tabs>
      <w:spacing w:after="0" w:line="240" w:lineRule="auto"/>
    </w:pPr>
    <w:rPr>
      <w:rFonts w:asciiTheme="minorHAnsi" w:eastAsiaTheme="minorHAnsi" w:hAnsiTheme="minorHAnsi" w:cstheme="minorBidi"/>
      <w:color w:val="auto"/>
      <w:sz w:val="24"/>
    </w:rPr>
  </w:style>
  <w:style w:type="character" w:customStyle="1" w:styleId="FooterChar">
    <w:name w:val="Footer Char"/>
    <w:basedOn w:val="DefaultParagraphFont"/>
    <w:link w:val="Footer"/>
    <w:uiPriority w:val="99"/>
    <w:rsid w:val="00BB043B"/>
  </w:style>
  <w:style w:type="paragraph" w:customStyle="1" w:styleId="isselectedend">
    <w:name w:val="isselectedend"/>
    <w:basedOn w:val="Normal"/>
    <w:rsid w:val="004F1C2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paragraph" w:styleId="NormalWeb">
    <w:name w:val="Normal (Web)"/>
    <w:basedOn w:val="Normal"/>
    <w:uiPriority w:val="99"/>
    <w:unhideWhenUsed/>
    <w:rsid w:val="004F1C2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7E55E6"/>
    <w:rPr>
      <w:color w:val="467886" w:themeColor="hyperlink"/>
      <w:u w:val="single"/>
    </w:rPr>
  </w:style>
  <w:style w:type="character" w:styleId="UnresolvedMention">
    <w:name w:val="Unresolved Mention"/>
    <w:basedOn w:val="DefaultParagraphFont"/>
    <w:uiPriority w:val="99"/>
    <w:semiHidden/>
    <w:unhideWhenUsed/>
    <w:rsid w:val="007E55E6"/>
    <w:rPr>
      <w:color w:val="605E5C"/>
      <w:shd w:val="clear" w:color="auto" w:fill="E1DFDD"/>
    </w:rPr>
  </w:style>
  <w:style w:type="character" w:styleId="Strong">
    <w:name w:val="Strong"/>
    <w:basedOn w:val="DefaultParagraphFont"/>
    <w:uiPriority w:val="22"/>
    <w:qFormat/>
    <w:rsid w:val="006F6BB4"/>
    <w:rPr>
      <w:b/>
      <w:bCs/>
    </w:rPr>
  </w:style>
  <w:style w:type="paragraph" w:customStyle="1" w:styleId="Default">
    <w:name w:val="Default"/>
    <w:rsid w:val="00FB22BB"/>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ack.gov/state-pollutant-discharge-eliminationsystem-spd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494</TotalTime>
  <Pages>12</Pages>
  <Words>4590</Words>
  <Characters>24883</Characters>
  <Application>Microsoft Office Word</Application>
  <DocSecurity>0</DocSecurity>
  <Lines>469</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Latoya Aguillard</dc:creator>
  <cp:keywords/>
  <dc:description/>
  <cp:lastModifiedBy>Latoya Aguillard</cp:lastModifiedBy>
  <cp:revision>3</cp:revision>
  <dcterms:created xsi:type="dcterms:W3CDTF">2026-07-21T19:03:00Z</dcterms:created>
  <dcterms:modified xsi:type="dcterms:W3CDTF">2026-07-23T18:07:00Z</dcterms:modified>
</cp:coreProperties>
</file>